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552B" w14:textId="194087FB" w:rsidR="00A16E84" w:rsidRPr="00A16E84" w:rsidRDefault="00A16E84" w:rsidP="00A16E8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Республикалық адвокаттар алқасы Төралқасының </w:t>
      </w:r>
    </w:p>
    <w:p w14:paraId="5FA27179" w14:textId="7C6BE19C" w:rsidR="00A16E84" w:rsidRPr="00A16E84" w:rsidRDefault="00A16E84" w:rsidP="00A16E8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Шешімімен бекітіл</w:t>
      </w:r>
      <w:r w:rsidR="00240ED6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ген</w:t>
      </w: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47FBB57E" w14:textId="5DADB75F" w:rsidR="001B6AE9" w:rsidRPr="00A16E84" w:rsidRDefault="001B6AE9" w:rsidP="00A16E8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A44989"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16E84"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</w:t>
      </w:r>
      <w:r w:rsidR="00240ED6">
        <w:rPr>
          <w:rFonts w:ascii="Times New Roman" w:hAnsi="Times New Roman" w:cs="Times New Roman"/>
          <w:b/>
          <w:bCs/>
          <w:sz w:val="28"/>
          <w:szCs w:val="28"/>
          <w:lang w:val="kk-KZ"/>
        </w:rPr>
        <w:t>ғы 14 сәуір</w:t>
      </w: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028F689C" w14:textId="77777777" w:rsidR="00B85029" w:rsidRPr="00240ED6" w:rsidRDefault="00B85029" w:rsidP="001B6A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9BCEB" w14:textId="5FE56372" w:rsidR="001B6AE9" w:rsidRPr="00A16E84" w:rsidRDefault="00A16E84" w:rsidP="001B6A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Адвокаттық мантияны кию тәртібі, формасы және сипаттамасы туралы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реже</w:t>
      </w:r>
      <w:r w:rsidR="00B85029"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497129A" w14:textId="77777777" w:rsidR="00D62052" w:rsidRPr="00A16E84" w:rsidRDefault="00D62052" w:rsidP="00AE36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E065F7" w14:textId="31984608" w:rsidR="00AE36B4" w:rsidRPr="00A16E84" w:rsidRDefault="00AE36B4" w:rsidP="00AE36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A16E84"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14:paraId="21F104D7" w14:textId="7E9F77D9" w:rsidR="001B6AE9" w:rsidRPr="00A16E84" w:rsidRDefault="00AE36B4" w:rsidP="00B8502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85029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E84" w:rsidRPr="00A16E84">
        <w:rPr>
          <w:rFonts w:ascii="Times New Roman" w:hAnsi="Times New Roman" w:cs="Times New Roman"/>
          <w:sz w:val="28"/>
          <w:szCs w:val="28"/>
          <w:lang w:val="kk-KZ"/>
        </w:rPr>
        <w:t>Осы Ереже "Адвокаттық қызмет және заң көмегі туралы" Қазақстан Республикасы Заңының 33-бабының 6-тармағын, 68-бабы 3-тармағының 18-3) тармақшасын іске асыруға әзірленді, оған сәйкес адвокат сот отырыстарына адвокаттық мантия киіп қатысуға құқылы, ал Республикалық адвокаттар алқасының төралқасы адвокаттық мантияның нысаны мен сипаттамасын бекітеді</w:t>
      </w:r>
      <w:r w:rsidR="00B85029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6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77BBB7D" w14:textId="256D9D8F" w:rsidR="001B6AE9" w:rsidRPr="00A16E84" w:rsidRDefault="00024D1E" w:rsidP="001B6AE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16E84" w:rsidRPr="00A16E84">
        <w:rPr>
          <w:rFonts w:ascii="Times New Roman" w:hAnsi="Times New Roman" w:cs="Times New Roman"/>
          <w:sz w:val="28"/>
          <w:szCs w:val="28"/>
          <w:lang w:val="kk-KZ"/>
        </w:rPr>
        <w:t>Ереже Қазақстан Республикасының аумағында адвокаттың кәсіби қызметінің маңызды атрибуты болып табылатын адвокаттық мантияны кию тәртібін, сипаттамасы мен нысанын реттейді</w:t>
      </w:r>
      <w:r w:rsidR="001B6AE9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8237821" w14:textId="455FA180" w:rsidR="001B6AE9" w:rsidRPr="00A16E84" w:rsidRDefault="00024D1E" w:rsidP="001B6AE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1B6AE9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452" w:rsidRPr="003B2452">
        <w:rPr>
          <w:rFonts w:ascii="Times New Roman" w:hAnsi="Times New Roman" w:cs="Times New Roman"/>
          <w:sz w:val="28"/>
          <w:szCs w:val="28"/>
          <w:lang w:val="kk-KZ"/>
        </w:rPr>
        <w:t xml:space="preserve">Мантия осы Ережеге сәйкес сот процестеріне және өзге де іс-шараларға қатысу кезінде адвокаттың ресми сыртқы </w:t>
      </w:r>
      <w:r w:rsidR="009731DE">
        <w:rPr>
          <w:rFonts w:ascii="Times New Roman" w:hAnsi="Times New Roman" w:cs="Times New Roman"/>
          <w:sz w:val="28"/>
          <w:szCs w:val="28"/>
          <w:lang w:val="kk-KZ"/>
        </w:rPr>
        <w:t>келбетінің</w:t>
      </w:r>
      <w:r w:rsidR="003B2452" w:rsidRPr="003B2452">
        <w:rPr>
          <w:rFonts w:ascii="Times New Roman" w:hAnsi="Times New Roman" w:cs="Times New Roman"/>
          <w:sz w:val="28"/>
          <w:szCs w:val="28"/>
          <w:lang w:val="kk-KZ"/>
        </w:rPr>
        <w:t xml:space="preserve"> элементі болып табылады</w:t>
      </w:r>
      <w:r w:rsidR="00B85029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6B3C1A3" w14:textId="63FD969D" w:rsidR="000F35AB" w:rsidRPr="00A16E84" w:rsidRDefault="00024D1E" w:rsidP="000F35A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B6AE9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B2452" w:rsidRPr="003B2452">
        <w:rPr>
          <w:rFonts w:ascii="Times New Roman" w:hAnsi="Times New Roman" w:cs="Times New Roman"/>
          <w:sz w:val="28"/>
          <w:szCs w:val="28"/>
          <w:lang w:val="kk-KZ"/>
        </w:rPr>
        <w:t>Сот отырыстарында мантия кию адвокаттың міндеті емес, оның құқығы болып табылады. Адвокат нақты сот процесінің мән-жайларын негізге ала отырып, мантия кию туралы өз бетінше шешім қабылдауға құқылы</w:t>
      </w:r>
      <w:r w:rsidR="000F35AB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81B6EDF" w14:textId="2B6DDCF1" w:rsidR="001B6AE9" w:rsidRPr="00A16E84" w:rsidRDefault="001B6AE9" w:rsidP="000F35A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3B24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A20E4E"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анти</w:t>
      </w:r>
      <w:r w:rsidR="003B2452">
        <w:rPr>
          <w:rFonts w:ascii="Times New Roman" w:hAnsi="Times New Roman" w:cs="Times New Roman"/>
          <w:b/>
          <w:bCs/>
          <w:sz w:val="28"/>
          <w:szCs w:val="28"/>
          <w:lang w:val="kk-KZ"/>
        </w:rPr>
        <w:t>яның сипаттамасы</w:t>
      </w:r>
    </w:p>
    <w:p w14:paraId="1722FBB3" w14:textId="3FD95B48" w:rsidR="00A20E4E" w:rsidRPr="00A16E84" w:rsidRDefault="00A20E4E" w:rsidP="00A20E4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3B2452" w:rsidRPr="003B2452">
        <w:rPr>
          <w:rFonts w:ascii="Times New Roman" w:hAnsi="Times New Roman" w:cs="Times New Roman"/>
          <w:sz w:val="28"/>
          <w:szCs w:val="28"/>
          <w:lang w:val="kk-KZ"/>
        </w:rPr>
        <w:t>Адвокат</w:t>
      </w:r>
      <w:r w:rsidR="003B2452"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3B2452" w:rsidRPr="003B2452">
        <w:rPr>
          <w:rFonts w:ascii="Times New Roman" w:hAnsi="Times New Roman" w:cs="Times New Roman"/>
          <w:sz w:val="28"/>
          <w:szCs w:val="28"/>
          <w:lang w:val="kk-KZ"/>
        </w:rPr>
        <w:t xml:space="preserve"> мантия жоғары сапалы қара атлас матадан </w:t>
      </w:r>
      <w:r w:rsidR="003B2452">
        <w:rPr>
          <w:rFonts w:ascii="Times New Roman" w:hAnsi="Times New Roman" w:cs="Times New Roman"/>
          <w:sz w:val="28"/>
          <w:szCs w:val="28"/>
          <w:lang w:val="kk-KZ"/>
        </w:rPr>
        <w:t>жасалады</w:t>
      </w:r>
      <w:r w:rsidR="001706D0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007D6A8" w14:textId="7A3D8BF5" w:rsidR="00880266" w:rsidRPr="00A16E84" w:rsidRDefault="00A20E4E" w:rsidP="0088026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3A67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452" w:rsidRPr="003B2452">
        <w:rPr>
          <w:rFonts w:ascii="Times New Roman" w:hAnsi="Times New Roman" w:cs="Times New Roman"/>
          <w:sz w:val="28"/>
          <w:szCs w:val="28"/>
          <w:lang w:val="kk-KZ"/>
        </w:rPr>
        <w:t>Биіктігі 5 сантиметр мантияның</w:t>
      </w:r>
      <w:r w:rsidR="003B2452">
        <w:rPr>
          <w:rFonts w:ascii="Times New Roman" w:hAnsi="Times New Roman" w:cs="Times New Roman"/>
          <w:sz w:val="28"/>
          <w:szCs w:val="28"/>
          <w:lang w:val="kk-KZ"/>
        </w:rPr>
        <w:t xml:space="preserve"> тік</w:t>
      </w:r>
      <w:r w:rsidR="003B2452" w:rsidRPr="003B2452">
        <w:rPr>
          <w:rFonts w:ascii="Times New Roman" w:hAnsi="Times New Roman" w:cs="Times New Roman"/>
          <w:sz w:val="28"/>
          <w:szCs w:val="28"/>
          <w:lang w:val="kk-KZ"/>
        </w:rPr>
        <w:t xml:space="preserve"> жағасы</w:t>
      </w:r>
      <w:r w:rsidR="003B24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452" w:rsidRPr="003B245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Мемлекеттік туының түсін білдіре</w:t>
      </w:r>
      <w:r w:rsidR="003B2452">
        <w:rPr>
          <w:rFonts w:ascii="Times New Roman" w:hAnsi="Times New Roman" w:cs="Times New Roman"/>
          <w:sz w:val="28"/>
          <w:szCs w:val="28"/>
          <w:lang w:val="kk-KZ"/>
        </w:rPr>
        <w:t xml:space="preserve">тін </w:t>
      </w:r>
      <w:r w:rsidR="003B2452" w:rsidRPr="003B2452">
        <w:rPr>
          <w:rFonts w:ascii="Times New Roman" w:hAnsi="Times New Roman" w:cs="Times New Roman"/>
          <w:sz w:val="28"/>
          <w:szCs w:val="28"/>
          <w:lang w:val="kk-KZ"/>
        </w:rPr>
        <w:t>көгілдір түспен орындалады</w:t>
      </w:r>
      <w:r w:rsidR="003B24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6786" w:rsidRPr="003A6786">
        <w:rPr>
          <w:rFonts w:ascii="Times New Roman" w:hAnsi="Times New Roman" w:cs="Times New Roman"/>
          <w:sz w:val="28"/>
          <w:szCs w:val="28"/>
          <w:lang w:val="kk-KZ"/>
        </w:rPr>
        <w:t>Бұл дизайн элементі адвокаттың маңызды конституциялық-құқықтық миссиясын, оның қоғамдық-құқықтық мәртебесін, сондай-ақ мемлекеттілікке және оның атрибуттарына деген құрметін көрсетеді.</w:t>
      </w:r>
      <w:r w:rsidR="003A6786" w:rsidRPr="003A6786">
        <w:rPr>
          <w:lang w:val="kk-KZ"/>
        </w:rPr>
        <w:t xml:space="preserve"> </w:t>
      </w:r>
      <w:r w:rsidR="003A6786" w:rsidRPr="003A6786">
        <w:rPr>
          <w:rFonts w:ascii="Times New Roman" w:hAnsi="Times New Roman" w:cs="Times New Roman"/>
          <w:sz w:val="28"/>
          <w:szCs w:val="28"/>
          <w:lang w:val="kk-KZ"/>
        </w:rPr>
        <w:t xml:space="preserve">Жағаны толықтыратын ұлттық стильдегі өрнектер </w:t>
      </w:r>
      <w:r w:rsidR="003A67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A6786" w:rsidRPr="003A6786">
        <w:rPr>
          <w:rFonts w:ascii="Times New Roman" w:hAnsi="Times New Roman" w:cs="Times New Roman"/>
          <w:sz w:val="28"/>
          <w:szCs w:val="28"/>
          <w:lang w:val="kk-KZ"/>
        </w:rPr>
        <w:t>әдени мұра мен ұлттық рәміздермен байланысты күшейтеді</w:t>
      </w:r>
      <w:r w:rsidR="00880266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A3DF51" w14:textId="0C2ECCC7" w:rsidR="00A20E4E" w:rsidRPr="00A16E84" w:rsidRDefault="003A6786" w:rsidP="0088026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786">
        <w:rPr>
          <w:rFonts w:ascii="Times New Roman" w:hAnsi="Times New Roman" w:cs="Times New Roman"/>
          <w:sz w:val="28"/>
          <w:szCs w:val="28"/>
          <w:lang w:val="kk-KZ"/>
        </w:rPr>
        <w:t>Мантия</w:t>
      </w:r>
      <w:r>
        <w:rPr>
          <w:rFonts w:ascii="Times New Roman" w:hAnsi="Times New Roman" w:cs="Times New Roman"/>
          <w:sz w:val="28"/>
          <w:szCs w:val="28"/>
          <w:lang w:val="kk-KZ"/>
        </w:rPr>
        <w:t>ның тік</w:t>
      </w:r>
      <w:r w:rsidRPr="003A6786">
        <w:rPr>
          <w:rFonts w:ascii="Times New Roman" w:hAnsi="Times New Roman" w:cs="Times New Roman"/>
          <w:sz w:val="28"/>
          <w:szCs w:val="28"/>
          <w:lang w:val="kk-KZ"/>
        </w:rPr>
        <w:t xml:space="preserve"> жағасы сот процесінде адвокаттың адам құқықтарын қорғаудағы табандылығы мен беріктігін білдіреді</w:t>
      </w:r>
      <w:r w:rsidR="00A20E4E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BAF027" w14:textId="7737D541" w:rsidR="00A20E4E" w:rsidRPr="00A16E84" w:rsidRDefault="00A20E4E" w:rsidP="00A20E4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7. </w:t>
      </w:r>
      <w:r w:rsidR="003A6786" w:rsidRPr="003A6786">
        <w:rPr>
          <w:rFonts w:ascii="Times New Roman" w:hAnsi="Times New Roman" w:cs="Times New Roman"/>
          <w:sz w:val="28"/>
          <w:szCs w:val="28"/>
          <w:lang w:val="kk-KZ"/>
        </w:rPr>
        <w:t xml:space="preserve">Мантияның ұзын жеңдері бар және биіктігі 9 сантиметр </w:t>
      </w:r>
      <w:r w:rsidR="003A6786">
        <w:rPr>
          <w:rFonts w:ascii="Times New Roman" w:hAnsi="Times New Roman" w:cs="Times New Roman"/>
          <w:sz w:val="28"/>
          <w:szCs w:val="28"/>
          <w:lang w:val="kk-KZ"/>
        </w:rPr>
        <w:t>қайырмалармен</w:t>
      </w:r>
      <w:r w:rsidR="003A6786" w:rsidRPr="003A6786">
        <w:rPr>
          <w:rFonts w:ascii="Times New Roman" w:hAnsi="Times New Roman" w:cs="Times New Roman"/>
          <w:sz w:val="28"/>
          <w:szCs w:val="28"/>
          <w:lang w:val="kk-KZ"/>
        </w:rPr>
        <w:t xml:space="preserve"> безендірілген</w:t>
      </w:r>
      <w:r w:rsidR="00D62052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9BFE2D" w14:textId="0AE53292" w:rsidR="00A20E4E" w:rsidRPr="00A16E84" w:rsidRDefault="00A20E4E" w:rsidP="00A20E4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3A6786" w:rsidRPr="003A6786">
        <w:rPr>
          <w:rFonts w:ascii="Times New Roman" w:hAnsi="Times New Roman" w:cs="Times New Roman"/>
          <w:sz w:val="28"/>
          <w:szCs w:val="28"/>
          <w:lang w:val="kk-KZ"/>
        </w:rPr>
        <w:t>Түймелері немесе басқа жабылатын элементі жоқ мантияның ашық стилі адвокаттың тәуелсіздігін және оның еркін кәсіпке жататындығын білдіреді</w:t>
      </w: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9F6E154" w14:textId="50324842" w:rsidR="003B3543" w:rsidRPr="00A16E84" w:rsidRDefault="00A20E4E" w:rsidP="003B3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D021E2" w:rsidRPr="00D021E2">
        <w:rPr>
          <w:rFonts w:ascii="Times New Roman" w:hAnsi="Times New Roman" w:cs="Times New Roman"/>
          <w:sz w:val="28"/>
          <w:szCs w:val="28"/>
          <w:lang w:val="kk-KZ"/>
        </w:rPr>
        <w:t xml:space="preserve">Мантияның алдыңғы жағы оң және сол жағында симметриялы орналасқан ені 2,5 сантиметр болатын екі түзу </w:t>
      </w:r>
      <w:r w:rsidR="009731DE">
        <w:rPr>
          <w:rFonts w:ascii="Times New Roman" w:hAnsi="Times New Roman" w:cs="Times New Roman"/>
          <w:sz w:val="28"/>
          <w:szCs w:val="28"/>
          <w:lang w:val="kk-KZ"/>
        </w:rPr>
        <w:t>таспамен</w:t>
      </w:r>
      <w:r w:rsidR="00D021E2" w:rsidRPr="00D021E2">
        <w:rPr>
          <w:rFonts w:ascii="Times New Roman" w:hAnsi="Times New Roman" w:cs="Times New Roman"/>
          <w:sz w:val="28"/>
          <w:szCs w:val="28"/>
          <w:lang w:val="kk-KZ"/>
        </w:rPr>
        <w:t xml:space="preserve"> безендірілген.</w:t>
      </w:r>
      <w:r w:rsidR="001706D0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31DE">
        <w:rPr>
          <w:rFonts w:ascii="Times New Roman" w:hAnsi="Times New Roman" w:cs="Times New Roman"/>
          <w:sz w:val="28"/>
          <w:szCs w:val="28"/>
          <w:lang w:val="kk-KZ"/>
        </w:rPr>
        <w:t>Таспалар</w:t>
      </w:r>
      <w:r w:rsidR="00D021E2" w:rsidRPr="00D021E2">
        <w:rPr>
          <w:rFonts w:ascii="Times New Roman" w:hAnsi="Times New Roman" w:cs="Times New Roman"/>
          <w:sz w:val="28"/>
          <w:szCs w:val="28"/>
          <w:lang w:val="kk-KZ"/>
        </w:rPr>
        <w:t xml:space="preserve"> ұлттық стильдің элементтерін көрсететін сары түсті өрнекпен көгілдір түсте жасалған.</w:t>
      </w:r>
      <w:r w:rsidR="001706D0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21E2" w:rsidRPr="00D021E2">
        <w:rPr>
          <w:rFonts w:ascii="Times New Roman" w:hAnsi="Times New Roman" w:cs="Times New Roman"/>
          <w:sz w:val="28"/>
          <w:szCs w:val="28"/>
          <w:lang w:val="kk-KZ"/>
        </w:rPr>
        <w:t>Мұндай ресімдеу</w:t>
      </w:r>
      <w:r w:rsidR="001706D0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21E2" w:rsidRPr="00D021E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туының түстерін бейнелейді, ал </w:t>
      </w:r>
      <w:r w:rsidR="009731DE">
        <w:rPr>
          <w:rFonts w:ascii="Times New Roman" w:hAnsi="Times New Roman" w:cs="Times New Roman"/>
          <w:sz w:val="28"/>
          <w:szCs w:val="28"/>
          <w:lang w:val="kk-KZ"/>
        </w:rPr>
        <w:t>таспалардың</w:t>
      </w:r>
      <w:r w:rsidR="00D021E2" w:rsidRPr="00D021E2">
        <w:rPr>
          <w:rFonts w:ascii="Times New Roman" w:hAnsi="Times New Roman" w:cs="Times New Roman"/>
          <w:sz w:val="28"/>
          <w:szCs w:val="28"/>
          <w:lang w:val="kk-KZ"/>
        </w:rPr>
        <w:t xml:space="preserve"> орналасу симметриясы әділеттілік қағидаттарына сәйкес келетін тепе-теңдікті, теңдік пен бейтараптылықты атап көрсетеді.</w:t>
      </w:r>
      <w:r w:rsidR="00D02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5569" w:rsidRPr="00EC5569">
        <w:rPr>
          <w:rFonts w:ascii="Times New Roman" w:hAnsi="Times New Roman" w:cs="Times New Roman"/>
          <w:sz w:val="28"/>
          <w:szCs w:val="28"/>
          <w:lang w:val="kk-KZ"/>
        </w:rPr>
        <w:t>Бұл дизайн элементі сонымен қатар адвокаттың маңызды конституциялық-құқықтық миссиясын және мемлекеттік рәміздер</w:t>
      </w:r>
      <w:r w:rsidR="00EC5569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EC5569" w:rsidRPr="00EC5569">
        <w:rPr>
          <w:rFonts w:ascii="Times New Roman" w:hAnsi="Times New Roman" w:cs="Times New Roman"/>
          <w:sz w:val="28"/>
          <w:szCs w:val="28"/>
          <w:lang w:val="kk-KZ"/>
        </w:rPr>
        <w:t xml:space="preserve"> құрметт</w:t>
      </w:r>
      <w:r w:rsidR="00EC556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C5569" w:rsidRPr="00EC55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5569">
        <w:rPr>
          <w:rFonts w:ascii="Times New Roman" w:hAnsi="Times New Roman" w:cs="Times New Roman"/>
          <w:sz w:val="28"/>
          <w:szCs w:val="28"/>
          <w:lang w:val="kk-KZ"/>
        </w:rPr>
        <w:t>атап көрсетеді</w:t>
      </w:r>
      <w:r w:rsidR="00EC5569" w:rsidRPr="00EC556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F67C5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DFE017C" w14:textId="46596453" w:rsidR="00A20E4E" w:rsidRPr="00A16E84" w:rsidRDefault="00A20E4E" w:rsidP="00A20E4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EC5569" w:rsidRPr="00EC5569">
        <w:rPr>
          <w:rFonts w:ascii="Times New Roman" w:hAnsi="Times New Roman" w:cs="Times New Roman"/>
          <w:sz w:val="28"/>
          <w:szCs w:val="28"/>
          <w:lang w:val="kk-KZ"/>
        </w:rPr>
        <w:t xml:space="preserve">Мантияның ұзындығы тізе деңгейінен төмен болуы керек, бұл адвокаттың кәсіби мәртебесіне сәйкес келетін ресми және өкілдік </w:t>
      </w:r>
      <w:r w:rsidR="00EC5569">
        <w:rPr>
          <w:rFonts w:ascii="Times New Roman" w:hAnsi="Times New Roman" w:cs="Times New Roman"/>
          <w:sz w:val="28"/>
          <w:szCs w:val="28"/>
          <w:lang w:val="kk-KZ"/>
        </w:rPr>
        <w:t>келбетін</w:t>
      </w:r>
      <w:r w:rsidR="00EC5569" w:rsidRPr="00EC5569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етеді</w:t>
      </w:r>
      <w:r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7EB9CD" w14:textId="4752D599" w:rsidR="002F4249" w:rsidRPr="00A16E84" w:rsidRDefault="00EC5569" w:rsidP="000F35A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556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Өлшемдері: </w:t>
      </w:r>
      <w:r w:rsidRPr="00EC5569">
        <w:rPr>
          <w:rFonts w:ascii="Times New Roman" w:hAnsi="Times New Roman" w:cs="Times New Roman"/>
          <w:sz w:val="28"/>
          <w:szCs w:val="28"/>
          <w:lang w:val="kk-KZ"/>
        </w:rPr>
        <w:t xml:space="preserve">Мантия жеке параметрлерге сәйкес таңдалады: </w:t>
      </w:r>
      <w:r w:rsidR="009731DE">
        <w:rPr>
          <w:rFonts w:ascii="Times New Roman" w:hAnsi="Times New Roman" w:cs="Times New Roman"/>
          <w:sz w:val="28"/>
          <w:szCs w:val="28"/>
          <w:lang w:val="kk-KZ"/>
        </w:rPr>
        <w:t>бой ұзындығы</w:t>
      </w:r>
      <w:r w:rsidRPr="00EC5569">
        <w:rPr>
          <w:rFonts w:ascii="Times New Roman" w:hAnsi="Times New Roman" w:cs="Times New Roman"/>
          <w:sz w:val="28"/>
          <w:szCs w:val="28"/>
          <w:lang w:val="kk-KZ"/>
        </w:rPr>
        <w:t xml:space="preserve"> (165 см-ге дейін, 175 см-ге дейін, 185 см-ге дейін, 195 см-ге дейін), мойын </w:t>
      </w:r>
      <w:r>
        <w:rPr>
          <w:rFonts w:ascii="Times New Roman" w:hAnsi="Times New Roman" w:cs="Times New Roman"/>
          <w:sz w:val="28"/>
          <w:szCs w:val="28"/>
          <w:lang w:val="kk-KZ"/>
        </w:rPr>
        <w:t>айналымы</w:t>
      </w:r>
      <w:r w:rsidRPr="00EC5569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жартылай кеуде айналымы</w:t>
      </w:r>
      <w:r w:rsidR="00D62052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814A1C" w14:textId="773BCEBA" w:rsidR="004200E5" w:rsidRPr="00A16E84" w:rsidRDefault="004200E5" w:rsidP="002F424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EC556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C5569" w:rsidRPr="00EC5569">
        <w:rPr>
          <w:rFonts w:ascii="Times New Roman" w:hAnsi="Times New Roman" w:cs="Times New Roman"/>
          <w:sz w:val="28"/>
          <w:szCs w:val="28"/>
          <w:lang w:val="kk-KZ"/>
        </w:rPr>
        <w:t>антияның техникалық сипаттамасы және түрі</w:t>
      </w:r>
      <w:r w:rsidR="00EC556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EC5569" w:rsidRPr="00EC5569">
        <w:rPr>
          <w:rFonts w:ascii="Times New Roman" w:hAnsi="Times New Roman" w:cs="Times New Roman"/>
          <w:sz w:val="28"/>
          <w:szCs w:val="28"/>
          <w:lang w:val="kk-KZ"/>
        </w:rPr>
        <w:t>сы Ереженің 1, 2-қосымшаларында</w:t>
      </w: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9053910" w14:textId="739EC892" w:rsidR="001B6AE9" w:rsidRPr="00A16E84" w:rsidRDefault="001B6AE9" w:rsidP="00043A35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="00EC5569" w:rsidRPr="00EC556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Мантия кию және тігу тәртібі</w:t>
      </w:r>
    </w:p>
    <w:p w14:paraId="53E2D640" w14:textId="591923DF" w:rsidR="00043A35" w:rsidRPr="00A16E84" w:rsidRDefault="001B6AE9" w:rsidP="00043A3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6936" w:rsidRPr="00A16E8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C5569" w:rsidRPr="00EC5569">
        <w:rPr>
          <w:rFonts w:ascii="Times New Roman" w:hAnsi="Times New Roman" w:cs="Times New Roman"/>
          <w:sz w:val="28"/>
          <w:szCs w:val="28"/>
          <w:lang w:val="kk-KZ"/>
        </w:rPr>
        <w:t>Мантияны адвокат сот отырыстарына, сондай-ақ осы Ереженің 4-тармағын ескере отырып, өзге де салтанатты іс-шараларға қатысқан кезде киюі тиіс</w:t>
      </w:r>
      <w:r w:rsidR="00043A35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3370D5" w14:textId="691FC569" w:rsidR="00C57825" w:rsidRPr="00A16E84" w:rsidRDefault="00C57825" w:rsidP="00AE36B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6936" w:rsidRPr="00A16E8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6129B" w:rsidRPr="00D6129B">
        <w:rPr>
          <w:rFonts w:ascii="Times New Roman" w:hAnsi="Times New Roman" w:cs="Times New Roman"/>
          <w:sz w:val="28"/>
          <w:szCs w:val="28"/>
          <w:lang w:val="kk-KZ"/>
        </w:rPr>
        <w:t>Мантия</w:t>
      </w:r>
      <w:r w:rsidR="00D6129B">
        <w:rPr>
          <w:rFonts w:ascii="Times New Roman" w:hAnsi="Times New Roman" w:cs="Times New Roman"/>
          <w:sz w:val="28"/>
          <w:szCs w:val="28"/>
          <w:lang w:val="kk-KZ"/>
        </w:rPr>
        <w:t xml:space="preserve">ның ішінен </w:t>
      </w:r>
      <w:r w:rsidR="00D6129B" w:rsidRPr="00D6129B">
        <w:rPr>
          <w:rFonts w:ascii="Times New Roman" w:hAnsi="Times New Roman" w:cs="Times New Roman"/>
          <w:sz w:val="28"/>
          <w:szCs w:val="28"/>
          <w:lang w:val="kk-KZ"/>
        </w:rPr>
        <w:t xml:space="preserve">адвокат </w:t>
      </w:r>
      <w:r w:rsidR="00D6129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6129B" w:rsidRPr="00D6129B">
        <w:rPr>
          <w:rFonts w:ascii="Times New Roman" w:hAnsi="Times New Roman" w:cs="Times New Roman"/>
          <w:sz w:val="28"/>
          <w:szCs w:val="28"/>
          <w:lang w:val="kk-KZ"/>
        </w:rPr>
        <w:t>двокаттардың кәсі</w:t>
      </w:r>
      <w:r w:rsidR="00D6129B">
        <w:rPr>
          <w:rFonts w:ascii="Times New Roman" w:hAnsi="Times New Roman" w:cs="Times New Roman"/>
          <w:sz w:val="28"/>
          <w:szCs w:val="28"/>
          <w:lang w:val="kk-KZ"/>
        </w:rPr>
        <w:t>птік</w:t>
      </w:r>
      <w:r w:rsidR="00D6129B" w:rsidRPr="00D612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129B">
        <w:rPr>
          <w:rFonts w:ascii="Times New Roman" w:hAnsi="Times New Roman" w:cs="Times New Roman"/>
          <w:sz w:val="28"/>
          <w:szCs w:val="28"/>
          <w:lang w:val="kk-KZ"/>
        </w:rPr>
        <w:t>әдебі</w:t>
      </w:r>
      <w:r w:rsidR="00D6129B" w:rsidRPr="00D6129B">
        <w:rPr>
          <w:rFonts w:ascii="Times New Roman" w:hAnsi="Times New Roman" w:cs="Times New Roman"/>
          <w:sz w:val="28"/>
          <w:szCs w:val="28"/>
          <w:lang w:val="kk-KZ"/>
        </w:rPr>
        <w:t xml:space="preserve"> кодексіне сәйкес келетін киім киюі керек. Сот процестеріне қатысу үшін қажетті ресми стильге сәйкес келмейтін спорттық аяқ киімді немесе басқа күнделікті киімді пайдалануға жол берілмейді.</w:t>
      </w:r>
    </w:p>
    <w:p w14:paraId="768BB153" w14:textId="02E5476E" w:rsidR="008D0F07" w:rsidRPr="00A16E84" w:rsidRDefault="00024D1E" w:rsidP="008D0F0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6936" w:rsidRPr="00A16E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B6AE9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6129B" w:rsidRPr="00D6129B">
        <w:rPr>
          <w:rFonts w:ascii="Times New Roman" w:hAnsi="Times New Roman" w:cs="Times New Roman"/>
          <w:sz w:val="28"/>
          <w:szCs w:val="28"/>
          <w:lang w:val="kk-KZ"/>
        </w:rPr>
        <w:t>Адвокат мантияны таза және ұқыпты ұстауға, ластану мен зақымдануды уақтылы жоюға міндетті.</w:t>
      </w:r>
    </w:p>
    <w:p w14:paraId="61168FA2" w14:textId="4A8CE531" w:rsidR="005C66FF" w:rsidRPr="00A16E84" w:rsidRDefault="008D0F07" w:rsidP="005C66F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6936" w:rsidRPr="00A16E8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6129B" w:rsidRPr="00D6129B">
        <w:rPr>
          <w:rFonts w:ascii="Times New Roman" w:hAnsi="Times New Roman" w:cs="Times New Roman"/>
          <w:sz w:val="28"/>
          <w:szCs w:val="28"/>
          <w:lang w:val="kk-KZ"/>
        </w:rPr>
        <w:t xml:space="preserve">Адвокат мантияны осы Ережеде белгіленген </w:t>
      </w:r>
      <w:r w:rsidR="00D6129B">
        <w:rPr>
          <w:rFonts w:ascii="Times New Roman" w:hAnsi="Times New Roman" w:cs="Times New Roman"/>
          <w:sz w:val="28"/>
          <w:szCs w:val="28"/>
          <w:lang w:val="kk-KZ"/>
        </w:rPr>
        <w:t>қалыптар</w:t>
      </w:r>
      <w:r w:rsidR="00D6129B" w:rsidRPr="00D6129B">
        <w:rPr>
          <w:rFonts w:ascii="Times New Roman" w:hAnsi="Times New Roman" w:cs="Times New Roman"/>
          <w:sz w:val="28"/>
          <w:szCs w:val="28"/>
          <w:lang w:val="kk-KZ"/>
        </w:rPr>
        <w:t xml:space="preserve"> немесе үлгілер бойынша жеке тәртіппен тігуге құқылы.</w:t>
      </w:r>
    </w:p>
    <w:p w14:paraId="113608BA" w14:textId="68CEBA89" w:rsidR="00ED650F" w:rsidRPr="00A16E84" w:rsidRDefault="005C66FF" w:rsidP="005C66F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6936" w:rsidRPr="00A16E8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A503B" w:rsidRPr="00BA503B">
        <w:rPr>
          <w:rFonts w:ascii="Times New Roman" w:hAnsi="Times New Roman" w:cs="Times New Roman"/>
          <w:sz w:val="28"/>
          <w:szCs w:val="28"/>
          <w:lang w:val="kk-KZ"/>
        </w:rPr>
        <w:t>Дайындалған мантия фотосурет түрінде осы Ережеге қоса берілген мантияның сипаттамасы мен үлгісіне қатаң сәйкес келуі тиіс.</w:t>
      </w:r>
      <w:r w:rsidR="00ED650F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B200C4A" w14:textId="0FBA2EFF" w:rsidR="001B6AE9" w:rsidRPr="00A16E84" w:rsidRDefault="001B6AE9" w:rsidP="00AE36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4. </w:t>
      </w:r>
      <w:r w:rsidR="00BA503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ережелер</w:t>
      </w:r>
    </w:p>
    <w:p w14:paraId="37842456" w14:textId="3836CFB7" w:rsidR="001B6AE9" w:rsidRPr="00A16E84" w:rsidRDefault="00024D1E" w:rsidP="00AE36B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D06936" w:rsidRPr="00A16E8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C66FF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B6AE9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503B" w:rsidRPr="00BA503B">
        <w:rPr>
          <w:rFonts w:ascii="Times New Roman" w:hAnsi="Times New Roman" w:cs="Times New Roman"/>
          <w:sz w:val="28"/>
          <w:szCs w:val="28"/>
          <w:lang w:val="kk-KZ"/>
        </w:rPr>
        <w:t>Осы Ережемен реттелмеген мәселелер Қазақстан Республикасының қолданыстағы заңнамасына сәйкес шешіледі</w:t>
      </w:r>
      <w:r w:rsidR="004200E5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486C03A" w14:textId="5ADDEE6B" w:rsidR="002F4249" w:rsidRPr="00A16E84" w:rsidRDefault="002F4249" w:rsidP="002F424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5D1D0F" w14:textId="40C86BF6" w:rsidR="00DF64F5" w:rsidRPr="00A16E84" w:rsidRDefault="002F4249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noProof/>
          <w:lang w:val="kk-KZ"/>
        </w:rPr>
        <mc:AlternateContent>
          <mc:Choice Requires="wps">
            <w:drawing>
              <wp:inline distT="0" distB="0" distL="0" distR="0" wp14:anchorId="7A35AEC8" wp14:editId="716E5094">
                <wp:extent cx="304800" cy="304800"/>
                <wp:effectExtent l="0" t="0" r="0" b="0"/>
                <wp:docPr id="1822100788" name="Прямоугольник 1" descr="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5E5F" w14:textId="77777777" w:rsidR="00F616F7" w:rsidRDefault="00F616F7" w:rsidP="00F616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5AEC8" id="Прямоугольник 1" o:spid="_x0000_s1026" alt="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B615E5F" w14:textId="77777777" w:rsidR="00F616F7" w:rsidRDefault="00F616F7" w:rsidP="00F616F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927212" w14:textId="77777777" w:rsidR="002F4249" w:rsidRPr="00A16E84" w:rsidRDefault="002F4249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5A1004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7EEFCE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44B6BD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8F0670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BE3948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DB9DCC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33C25A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D00669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C028DB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9C14CB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D357DF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3807161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7B0191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FE8F59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2877AD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E29E5F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454BD3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AFADFD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99E3F5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05D8220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3437DF" w14:textId="77777777" w:rsidR="00F616F7" w:rsidRPr="00A16E84" w:rsidRDefault="00F616F7" w:rsidP="00F616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52BB07" w14:textId="2B8D2935" w:rsidR="00F616F7" w:rsidRPr="00A16E84" w:rsidRDefault="00F616F7" w:rsidP="00F616F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№1</w:t>
      </w:r>
      <w:r w:rsidR="00BA50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440EC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BA503B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осымша</w:t>
      </w:r>
    </w:p>
    <w:p w14:paraId="1FFD1DF9" w14:textId="44179890" w:rsidR="00F616F7" w:rsidRPr="00A16E84" w:rsidRDefault="00BA503B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503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Адвокаттық мантияның техникалық сипаттамасы</w:t>
      </w:r>
    </w:p>
    <w:p w14:paraId="4C7398EC" w14:textId="41BAB685" w:rsidR="00F616F7" w:rsidRPr="00A16E84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1. </w:t>
      </w:r>
      <w:r w:rsidR="00BA503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Материалдар</w:t>
      </w: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09BE69CF" w14:textId="0782944C" w:rsidR="00F616F7" w:rsidRPr="00BA503B" w:rsidRDefault="00BA503B" w:rsidP="00F61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0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Негізгі мата: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A503B">
        <w:rPr>
          <w:rFonts w:ascii="Times New Roman" w:hAnsi="Times New Roman" w:cs="Times New Roman"/>
          <w:sz w:val="28"/>
          <w:szCs w:val="28"/>
          <w:lang w:val="kk-KZ"/>
        </w:rPr>
        <w:t xml:space="preserve">ара атлас (100% полиэстер), тығыздығы 200 г/м2, </w:t>
      </w:r>
      <w:r>
        <w:rPr>
          <w:rFonts w:ascii="Times New Roman" w:hAnsi="Times New Roman" w:cs="Times New Roman"/>
          <w:sz w:val="28"/>
          <w:szCs w:val="28"/>
          <w:lang w:val="kk-KZ"/>
        </w:rPr>
        <w:t>қыртысқа</w:t>
      </w:r>
      <w:r w:rsidRPr="00BA503B">
        <w:rPr>
          <w:rFonts w:ascii="Times New Roman" w:hAnsi="Times New Roman" w:cs="Times New Roman"/>
          <w:sz w:val="28"/>
          <w:szCs w:val="28"/>
          <w:lang w:val="kk-KZ"/>
        </w:rPr>
        <w:t xml:space="preserve"> төзімді</w:t>
      </w:r>
      <w:r w:rsidR="00F616F7" w:rsidRPr="00BA50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EDD608" w14:textId="50356951" w:rsidR="00F616F7" w:rsidRPr="00A16E84" w:rsidRDefault="00BA503B" w:rsidP="00F616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Тік жаға</w:t>
      </w:r>
      <w:r w:rsidR="00F616F7"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A503B">
        <w:rPr>
          <w:rFonts w:ascii="Times New Roman" w:hAnsi="Times New Roman" w:cs="Times New Roman"/>
          <w:sz w:val="28"/>
          <w:szCs w:val="28"/>
          <w:lang w:val="kk-KZ"/>
        </w:rPr>
        <w:t xml:space="preserve">өк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A503B">
        <w:rPr>
          <w:rFonts w:ascii="Times New Roman" w:hAnsi="Times New Roman" w:cs="Times New Roman"/>
          <w:sz w:val="28"/>
          <w:szCs w:val="28"/>
          <w:lang w:val="kk-KZ"/>
        </w:rPr>
        <w:t>тлас, тығыздығы 150 г/м2, ұлттық стильдегі өрнектермен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4521DC" w14:textId="2ADC83B6" w:rsidR="00F616F7" w:rsidRPr="00A16E84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BA503B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Құрылысы</w:t>
      </w: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3930C34C" w14:textId="75D2C688" w:rsidR="00F616F7" w:rsidRPr="00A16E84" w:rsidRDefault="00BA503B" w:rsidP="00F616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0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Пішін: </w:t>
      </w:r>
      <w:r w:rsidRPr="00BA503B">
        <w:rPr>
          <w:rFonts w:ascii="Times New Roman" w:hAnsi="Times New Roman" w:cs="Times New Roman"/>
          <w:sz w:val="28"/>
          <w:szCs w:val="28"/>
          <w:lang w:val="kk-KZ"/>
        </w:rPr>
        <w:t>түзу бос кесу, тізе деңгейінен төмен ұзындық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EC1144D" w14:textId="008CDD64" w:rsidR="00F616F7" w:rsidRPr="00A16E84" w:rsidRDefault="00BA503B" w:rsidP="00F616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Жең</w:t>
      </w:r>
      <w:r w:rsidR="0072145A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ер</w:t>
      </w:r>
      <w:r w:rsidR="00F616F7"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ұзын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, класси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A503B">
        <w:rPr>
          <w:rFonts w:ascii="Times New Roman" w:hAnsi="Times New Roman" w:cs="Times New Roman"/>
          <w:sz w:val="28"/>
          <w:szCs w:val="28"/>
          <w:lang w:val="kk-KZ"/>
        </w:rPr>
        <w:t>биіктігі 9 см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қайырмалармен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3491B5" w14:textId="0A5D0CCA" w:rsidR="00F616F7" w:rsidRPr="00A16E84" w:rsidRDefault="00F616F7" w:rsidP="00F616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Фасон:</w:t>
      </w:r>
      <w:r w:rsidRPr="00A16E84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72145A">
        <w:rPr>
          <w:rFonts w:ascii="Times New Roman" w:hAnsi="Times New Roman" w:cs="Times New Roman"/>
          <w:sz w:val="28"/>
          <w:szCs w:val="28"/>
          <w:lang w:val="kk-KZ"/>
        </w:rPr>
        <w:t>ашық</w:t>
      </w:r>
      <w:r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2145A" w:rsidRPr="0072145A">
        <w:rPr>
          <w:rFonts w:ascii="Times New Roman" w:hAnsi="Times New Roman" w:cs="Times New Roman"/>
          <w:sz w:val="28"/>
          <w:szCs w:val="28"/>
          <w:lang w:val="kk-KZ"/>
        </w:rPr>
        <w:t>бекіткіштер жоқ</w:t>
      </w:r>
      <w:r w:rsidR="007214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C6AE63" w14:textId="01177D55" w:rsidR="00F616F7" w:rsidRPr="00A16E84" w:rsidRDefault="0072145A" w:rsidP="00F616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45A">
        <w:rPr>
          <w:rFonts w:ascii="Times New Roman" w:hAnsi="Times New Roman" w:cs="Times New Roman"/>
          <w:b/>
          <w:bCs/>
          <w:sz w:val="28"/>
          <w:szCs w:val="28"/>
          <w:lang w:val="kk-KZ"/>
        </w:rPr>
        <w:t>Сәндік элементтер</w:t>
      </w:r>
      <w:r w:rsidR="00F616F7"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001CD985" w14:textId="428406FD" w:rsidR="00F616F7" w:rsidRPr="00A16E84" w:rsidRDefault="0072145A" w:rsidP="00F616F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45A">
        <w:rPr>
          <w:rFonts w:ascii="Times New Roman" w:hAnsi="Times New Roman" w:cs="Times New Roman"/>
          <w:sz w:val="28"/>
          <w:szCs w:val="28"/>
          <w:lang w:val="kk-KZ"/>
        </w:rPr>
        <w:t>Алдыңғы жағы сары өрнектері бар көк матадан жасалған екі параллель таспамен (ені 2,5 см) безендірілген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DD176B7" w14:textId="62F43F10" w:rsidR="00F616F7" w:rsidRPr="00A16E84" w:rsidRDefault="0072145A" w:rsidP="00F616F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45A">
        <w:rPr>
          <w:rFonts w:ascii="Times New Roman" w:hAnsi="Times New Roman" w:cs="Times New Roman"/>
          <w:sz w:val="28"/>
          <w:szCs w:val="28"/>
          <w:lang w:val="kk-KZ"/>
        </w:rPr>
        <w:t>Жағасы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тік,</w:t>
      </w:r>
      <w:r w:rsidRPr="0072145A">
        <w:rPr>
          <w:rFonts w:ascii="Times New Roman" w:hAnsi="Times New Roman" w:cs="Times New Roman"/>
          <w:sz w:val="28"/>
          <w:szCs w:val="28"/>
          <w:lang w:val="kk-KZ"/>
        </w:rPr>
        <w:t xml:space="preserve"> биіктігі 5 см, ұлттық өрнегі бар көк түсті.</w:t>
      </w:r>
    </w:p>
    <w:p w14:paraId="358856B8" w14:textId="59DF9A24" w:rsidR="003B3543" w:rsidRPr="00A16E84" w:rsidRDefault="0072145A" w:rsidP="003B354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45A">
        <w:rPr>
          <w:rFonts w:ascii="Times New Roman" w:hAnsi="Times New Roman" w:cs="Times New Roman"/>
          <w:sz w:val="28"/>
          <w:szCs w:val="28"/>
          <w:lang w:val="kk-KZ"/>
        </w:rPr>
        <w:t>Ұлттық өрнектер жеке таспада басып шығару түрінде орындалуы мүмкін</w:t>
      </w:r>
      <w:r w:rsidR="003B3543" w:rsidRPr="00A16E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7C43B8D" w14:textId="5E597146" w:rsidR="00F616F7" w:rsidRPr="00A16E84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="0072145A" w:rsidRPr="0072145A">
        <w:rPr>
          <w:rFonts w:ascii="Times New Roman" w:hAnsi="Times New Roman" w:cs="Times New Roman"/>
          <w:b/>
          <w:bCs/>
          <w:sz w:val="28"/>
          <w:szCs w:val="28"/>
          <w:lang w:val="kk-KZ"/>
        </w:rPr>
        <w:t>Өлшемдері</w:t>
      </w: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5E2D55D4" w14:textId="34EC0AA1" w:rsidR="00F616F7" w:rsidRPr="00A16E84" w:rsidRDefault="0072145A" w:rsidP="00F61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45A">
        <w:rPr>
          <w:rFonts w:ascii="Times New Roman" w:hAnsi="Times New Roman" w:cs="Times New Roman"/>
          <w:sz w:val="28"/>
          <w:szCs w:val="28"/>
          <w:lang w:val="kk-KZ"/>
        </w:rPr>
        <w:t>Өнімнің стандартты ұзындығы: 120-140 см (</w:t>
      </w:r>
      <w:r>
        <w:rPr>
          <w:rFonts w:ascii="Times New Roman" w:hAnsi="Times New Roman" w:cs="Times New Roman"/>
          <w:sz w:val="28"/>
          <w:szCs w:val="28"/>
          <w:lang w:val="kk-KZ"/>
        </w:rPr>
        <w:t>бой ұзындығына</w:t>
      </w:r>
      <w:r w:rsidRPr="0072145A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байланысты)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429C68" w14:textId="1B89BA73" w:rsidR="00F616F7" w:rsidRPr="00A16E84" w:rsidRDefault="0072145A" w:rsidP="00F61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45A">
        <w:rPr>
          <w:rFonts w:ascii="Times New Roman" w:hAnsi="Times New Roman" w:cs="Times New Roman"/>
          <w:sz w:val="28"/>
          <w:szCs w:val="28"/>
          <w:lang w:val="kk-KZ"/>
        </w:rPr>
        <w:t>Жеңнің ұзындығы: 60-65 см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276F4F4" w14:textId="7969768A" w:rsidR="00F616F7" w:rsidRPr="00A16E84" w:rsidRDefault="0072145A" w:rsidP="00F616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45A">
        <w:rPr>
          <w:rFonts w:ascii="Times New Roman" w:hAnsi="Times New Roman" w:cs="Times New Roman"/>
          <w:sz w:val="28"/>
          <w:szCs w:val="28"/>
          <w:lang w:val="kk-KZ"/>
        </w:rPr>
        <w:t>Өлшем қатары:</w:t>
      </w:r>
    </w:p>
    <w:p w14:paraId="58A0372A" w14:textId="2B994441" w:rsidR="00F616F7" w:rsidRPr="00A16E84" w:rsidRDefault="0072145A" w:rsidP="00F616F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 ұзындығы</w:t>
      </w:r>
      <w:r w:rsidRPr="0072145A">
        <w:rPr>
          <w:rFonts w:ascii="Times New Roman" w:hAnsi="Times New Roman" w:cs="Times New Roman"/>
          <w:sz w:val="28"/>
          <w:szCs w:val="28"/>
          <w:lang w:val="kk-KZ"/>
        </w:rPr>
        <w:t>: 165 см-ге дейін, 175 см-ге дейін, 185 см-ге дейін, 195 см-ге дейін.</w:t>
      </w:r>
    </w:p>
    <w:p w14:paraId="15713049" w14:textId="60221D96" w:rsidR="00F616F7" w:rsidRPr="00A16E84" w:rsidRDefault="009731DE" w:rsidP="00F616F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Мойын </w:t>
      </w:r>
      <w:r w:rsidRPr="009731DE">
        <w:rPr>
          <w:rFonts w:ascii="Times New Roman" w:hAnsi="Times New Roman" w:cs="Times New Roman"/>
          <w:sz w:val="28"/>
          <w:szCs w:val="28"/>
          <w:lang w:val="kk-KZ"/>
        </w:rPr>
        <w:t>айналымы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: 35–50 см.</w:t>
      </w:r>
    </w:p>
    <w:p w14:paraId="325614D2" w14:textId="4A706286" w:rsidR="00F616F7" w:rsidRPr="00A16E84" w:rsidRDefault="009731DE" w:rsidP="00F616F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731DE">
        <w:rPr>
          <w:rFonts w:ascii="Times New Roman" w:hAnsi="Times New Roman" w:cs="Times New Roman"/>
          <w:sz w:val="28"/>
          <w:szCs w:val="28"/>
          <w:lang w:val="kk-KZ"/>
        </w:rPr>
        <w:t>артылай кеуде айналымы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: 40–65 см.</w:t>
      </w:r>
    </w:p>
    <w:p w14:paraId="67D96DD8" w14:textId="21D80BC4" w:rsidR="00F616F7" w:rsidRPr="00A16E84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</w:t>
      </w:r>
      <w:r w:rsidR="0072145A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Күтім</w:t>
      </w:r>
      <w:r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1B57F07B" w14:textId="6B543D92" w:rsidR="00F616F7" w:rsidRPr="00A16E84" w:rsidRDefault="00D52FAA" w:rsidP="00F616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FAA">
        <w:rPr>
          <w:rFonts w:ascii="Times New Roman" w:hAnsi="Times New Roman" w:cs="Times New Roman"/>
          <w:sz w:val="28"/>
          <w:szCs w:val="28"/>
          <w:lang w:val="kk-KZ"/>
        </w:rPr>
        <w:t>30°C жоғары емес температурада машинада жуу.</w:t>
      </w:r>
    </w:p>
    <w:p w14:paraId="17B15F93" w14:textId="02D2434E" w:rsidR="00F616F7" w:rsidRPr="00A16E84" w:rsidRDefault="00D52FAA" w:rsidP="00F616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FAA">
        <w:rPr>
          <w:rFonts w:ascii="Times New Roman" w:hAnsi="Times New Roman" w:cs="Times New Roman"/>
          <w:sz w:val="28"/>
          <w:szCs w:val="28"/>
          <w:lang w:val="kk-KZ"/>
        </w:rPr>
        <w:t>Төмен температурада үтіктеу</w:t>
      </w:r>
      <w:r w:rsidR="003E6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2FAA">
        <w:rPr>
          <w:rFonts w:ascii="Times New Roman" w:hAnsi="Times New Roman" w:cs="Times New Roman"/>
          <w:sz w:val="28"/>
          <w:szCs w:val="28"/>
          <w:lang w:val="kk-KZ"/>
        </w:rPr>
        <w:t>(110°C дейін)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AC496C" w14:textId="3F12C554" w:rsidR="00F616F7" w:rsidRPr="00A16E84" w:rsidRDefault="00D52FAA" w:rsidP="00F616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FAA">
        <w:rPr>
          <w:rFonts w:ascii="Times New Roman" w:hAnsi="Times New Roman" w:cs="Times New Roman"/>
          <w:sz w:val="28"/>
          <w:szCs w:val="28"/>
          <w:lang w:val="kk-KZ"/>
        </w:rPr>
        <w:t xml:space="preserve">Күрделі дақтарды кетіру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химиялық жолмен</w:t>
      </w:r>
      <w:r w:rsidRPr="00D52F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тазартуға</w:t>
      </w:r>
      <w:r w:rsidRPr="00D52FAA">
        <w:rPr>
          <w:rFonts w:ascii="Times New Roman" w:hAnsi="Times New Roman" w:cs="Times New Roman"/>
          <w:sz w:val="28"/>
          <w:szCs w:val="28"/>
          <w:lang w:val="kk-KZ"/>
        </w:rPr>
        <w:t xml:space="preserve"> рұқсат етіледі.</w:t>
      </w:r>
    </w:p>
    <w:p w14:paraId="47331DEC" w14:textId="77777777" w:rsidR="00F616F7" w:rsidRPr="00A16E84" w:rsidRDefault="00F616F7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E895E7F" w14:textId="7A8594D8" w:rsidR="00F616F7" w:rsidRPr="00A16E84" w:rsidRDefault="0072145A" w:rsidP="00F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Қосымшалар</w:t>
      </w:r>
      <w:r w:rsidR="00F616F7" w:rsidRPr="00A16E8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243D7839" w14:textId="1560E1DA" w:rsidR="00F616F7" w:rsidRPr="00A16E84" w:rsidRDefault="0072145A" w:rsidP="00F616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45A">
        <w:rPr>
          <w:rFonts w:ascii="Times New Roman" w:hAnsi="Times New Roman" w:cs="Times New Roman"/>
          <w:sz w:val="28"/>
          <w:szCs w:val="28"/>
          <w:lang w:val="kk-KZ"/>
        </w:rPr>
        <w:t>Дайын мантияның фотосуреттері (2-қосымша)</w:t>
      </w:r>
      <w:r w:rsidR="00F616F7" w:rsidRPr="00A16E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13B100B" w14:textId="4D267C99" w:rsidR="002F4249" w:rsidRPr="00A16E84" w:rsidRDefault="002F4249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123EC1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31154D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C165DA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D82540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37C9BE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83B984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FE91A9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40E26E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6D8F83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8811DB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96ABAE" w14:textId="76970F75" w:rsidR="00C3458D" w:rsidRPr="00A16E84" w:rsidRDefault="00C3458D" w:rsidP="00C34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E84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1B5C14CD" wp14:editId="0FBA3BDC">
            <wp:extent cx="5940425" cy="7920355"/>
            <wp:effectExtent l="0" t="0" r="3175" b="4445"/>
            <wp:docPr id="19428524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DD85" w14:textId="77777777" w:rsidR="00C3458D" w:rsidRPr="00A16E84" w:rsidRDefault="00C3458D" w:rsidP="001B6A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3458D" w:rsidRPr="00A16E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DE60" w14:textId="77777777" w:rsidR="00153A53" w:rsidRDefault="00153A53" w:rsidP="005C66FF">
      <w:pPr>
        <w:spacing w:after="0" w:line="240" w:lineRule="auto"/>
      </w:pPr>
      <w:r>
        <w:separator/>
      </w:r>
    </w:p>
  </w:endnote>
  <w:endnote w:type="continuationSeparator" w:id="0">
    <w:p w14:paraId="121FC927" w14:textId="77777777" w:rsidR="00153A53" w:rsidRDefault="00153A53" w:rsidP="005C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606195"/>
      <w:docPartObj>
        <w:docPartGallery w:val="Page Numbers (Bottom of Page)"/>
        <w:docPartUnique/>
      </w:docPartObj>
    </w:sdtPr>
    <w:sdtContent>
      <w:p w14:paraId="175FD78D" w14:textId="10D1E828" w:rsidR="005C66FF" w:rsidRDefault="005C66F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25F16" w14:textId="77777777" w:rsidR="005C66FF" w:rsidRDefault="005C66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B058" w14:textId="77777777" w:rsidR="00153A53" w:rsidRDefault="00153A53" w:rsidP="005C66FF">
      <w:pPr>
        <w:spacing w:after="0" w:line="240" w:lineRule="auto"/>
      </w:pPr>
      <w:r>
        <w:separator/>
      </w:r>
    </w:p>
  </w:footnote>
  <w:footnote w:type="continuationSeparator" w:id="0">
    <w:p w14:paraId="647045A9" w14:textId="77777777" w:rsidR="00153A53" w:rsidRDefault="00153A53" w:rsidP="005C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ED1"/>
    <w:multiLevelType w:val="multilevel"/>
    <w:tmpl w:val="221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D1F3C"/>
    <w:multiLevelType w:val="multilevel"/>
    <w:tmpl w:val="F44A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901AC"/>
    <w:multiLevelType w:val="multilevel"/>
    <w:tmpl w:val="2AC095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70136"/>
    <w:multiLevelType w:val="multilevel"/>
    <w:tmpl w:val="5122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9023A9"/>
    <w:multiLevelType w:val="multilevel"/>
    <w:tmpl w:val="96E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280135"/>
    <w:multiLevelType w:val="multilevel"/>
    <w:tmpl w:val="E4C4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50AED"/>
    <w:multiLevelType w:val="hybridMultilevel"/>
    <w:tmpl w:val="A6B2A728"/>
    <w:lvl w:ilvl="0" w:tplc="D140060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65A42"/>
    <w:multiLevelType w:val="multilevel"/>
    <w:tmpl w:val="E1D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3599746">
    <w:abstractNumId w:val="2"/>
  </w:num>
  <w:num w:numId="2" w16cid:durableId="2115057913">
    <w:abstractNumId w:val="6"/>
  </w:num>
  <w:num w:numId="3" w16cid:durableId="232929182">
    <w:abstractNumId w:val="0"/>
  </w:num>
  <w:num w:numId="4" w16cid:durableId="166798934">
    <w:abstractNumId w:val="7"/>
  </w:num>
  <w:num w:numId="5" w16cid:durableId="1025595491">
    <w:abstractNumId w:val="5"/>
  </w:num>
  <w:num w:numId="6" w16cid:durableId="1786579340">
    <w:abstractNumId w:val="3"/>
  </w:num>
  <w:num w:numId="7" w16cid:durableId="711999447">
    <w:abstractNumId w:val="1"/>
  </w:num>
  <w:num w:numId="8" w16cid:durableId="310792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E9"/>
    <w:rsid w:val="00024D1E"/>
    <w:rsid w:val="000353BD"/>
    <w:rsid w:val="00036260"/>
    <w:rsid w:val="00043A35"/>
    <w:rsid w:val="000D0E7F"/>
    <w:rsid w:val="000D6272"/>
    <w:rsid w:val="000E3B0D"/>
    <w:rsid w:val="000F35AB"/>
    <w:rsid w:val="001271C4"/>
    <w:rsid w:val="001440EC"/>
    <w:rsid w:val="00150D07"/>
    <w:rsid w:val="00153A53"/>
    <w:rsid w:val="001706D0"/>
    <w:rsid w:val="001810F9"/>
    <w:rsid w:val="0018515C"/>
    <w:rsid w:val="001A3AC5"/>
    <w:rsid w:val="001B422A"/>
    <w:rsid w:val="001B6AE9"/>
    <w:rsid w:val="00240ED6"/>
    <w:rsid w:val="00266AFD"/>
    <w:rsid w:val="002827B0"/>
    <w:rsid w:val="002A3028"/>
    <w:rsid w:val="002F4249"/>
    <w:rsid w:val="00350022"/>
    <w:rsid w:val="00361A12"/>
    <w:rsid w:val="0039557A"/>
    <w:rsid w:val="003A6786"/>
    <w:rsid w:val="003B2452"/>
    <w:rsid w:val="003B3543"/>
    <w:rsid w:val="003C5343"/>
    <w:rsid w:val="003E6195"/>
    <w:rsid w:val="004028BF"/>
    <w:rsid w:val="004200E5"/>
    <w:rsid w:val="004A199C"/>
    <w:rsid w:val="004B4FF5"/>
    <w:rsid w:val="004D4F37"/>
    <w:rsid w:val="00537BE9"/>
    <w:rsid w:val="00565847"/>
    <w:rsid w:val="0059496D"/>
    <w:rsid w:val="005B589E"/>
    <w:rsid w:val="005C66FF"/>
    <w:rsid w:val="005D2F22"/>
    <w:rsid w:val="005F4E41"/>
    <w:rsid w:val="0060276A"/>
    <w:rsid w:val="00686421"/>
    <w:rsid w:val="006B2B55"/>
    <w:rsid w:val="0071674B"/>
    <w:rsid w:val="0072145A"/>
    <w:rsid w:val="00831B68"/>
    <w:rsid w:val="00880266"/>
    <w:rsid w:val="008D0F07"/>
    <w:rsid w:val="008E5110"/>
    <w:rsid w:val="009556E3"/>
    <w:rsid w:val="009731DE"/>
    <w:rsid w:val="00A16E84"/>
    <w:rsid w:val="00A20E4E"/>
    <w:rsid w:val="00A44989"/>
    <w:rsid w:val="00A7773E"/>
    <w:rsid w:val="00AA122C"/>
    <w:rsid w:val="00AE36B4"/>
    <w:rsid w:val="00B142FF"/>
    <w:rsid w:val="00B35C83"/>
    <w:rsid w:val="00B85029"/>
    <w:rsid w:val="00BA503B"/>
    <w:rsid w:val="00BE1F98"/>
    <w:rsid w:val="00C04A66"/>
    <w:rsid w:val="00C1454F"/>
    <w:rsid w:val="00C3458D"/>
    <w:rsid w:val="00C57825"/>
    <w:rsid w:val="00C66455"/>
    <w:rsid w:val="00C947B3"/>
    <w:rsid w:val="00CA2673"/>
    <w:rsid w:val="00CE1C9E"/>
    <w:rsid w:val="00D021E2"/>
    <w:rsid w:val="00D06936"/>
    <w:rsid w:val="00D52493"/>
    <w:rsid w:val="00D52FAA"/>
    <w:rsid w:val="00D55AF4"/>
    <w:rsid w:val="00D6129B"/>
    <w:rsid w:val="00D62052"/>
    <w:rsid w:val="00DA2901"/>
    <w:rsid w:val="00DB1118"/>
    <w:rsid w:val="00DD4AE9"/>
    <w:rsid w:val="00DF64F5"/>
    <w:rsid w:val="00E80119"/>
    <w:rsid w:val="00EA2953"/>
    <w:rsid w:val="00EA38D6"/>
    <w:rsid w:val="00EC5569"/>
    <w:rsid w:val="00ED650F"/>
    <w:rsid w:val="00F0378E"/>
    <w:rsid w:val="00F13616"/>
    <w:rsid w:val="00F477AC"/>
    <w:rsid w:val="00F616F7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9F8D"/>
  <w15:chartTrackingRefBased/>
  <w15:docId w15:val="{0F568AEA-79FE-4BF1-94CA-61059CE2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A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A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A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A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A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A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6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A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A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A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A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6AE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66FF"/>
  </w:style>
  <w:style w:type="paragraph" w:styleId="ae">
    <w:name w:val="footer"/>
    <w:basedOn w:val="a"/>
    <w:link w:val="af"/>
    <w:uiPriority w:val="99"/>
    <w:unhideWhenUsed/>
    <w:rsid w:val="005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66FF"/>
  </w:style>
  <w:style w:type="character" w:styleId="af0">
    <w:name w:val="Hyperlink"/>
    <w:basedOn w:val="a0"/>
    <w:uiPriority w:val="99"/>
    <w:unhideWhenUsed/>
    <w:rsid w:val="004D4F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2025-04-15T03:51:00Z</dcterms:created>
  <dcterms:modified xsi:type="dcterms:W3CDTF">2025-04-15T03:51:00Z</dcterms:modified>
</cp:coreProperties>
</file>