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8AB57" w14:textId="77777777" w:rsidR="00F35EEB" w:rsidRPr="00F35EEB" w:rsidRDefault="00F35EEB" w:rsidP="00F35EEB">
      <w:pPr>
        <w:pStyle w:val="2"/>
        <w:rPr>
          <w:b/>
          <w:bCs/>
          <w:shd w:val="clear" w:color="auto" w:fill="FFFFFF"/>
        </w:rPr>
      </w:pPr>
      <w:r w:rsidRPr="00F35EEB">
        <w:rPr>
          <w:b/>
          <w:bCs/>
          <w:shd w:val="clear" w:color="auto" w:fill="FFFFFF"/>
        </w:rPr>
        <w:t>Вторая Международная конференция адвокатов в Узбекистане</w:t>
      </w:r>
    </w:p>
    <w:p w14:paraId="3FEEFEE1" w14:textId="77777777" w:rsidR="00F35EEB" w:rsidRPr="00F35EEB" w:rsidRDefault="00F35EEB" w:rsidP="00F35EEB">
      <w:pPr>
        <w:pStyle w:val="2"/>
        <w:rPr>
          <w:b/>
          <w:bCs/>
          <w:shd w:val="clear" w:color="auto" w:fill="FFFFFF"/>
        </w:rPr>
      </w:pPr>
      <w:r w:rsidRPr="00F35EEB">
        <w:rPr>
          <w:b/>
          <w:bCs/>
          <w:shd w:val="clear" w:color="auto" w:fill="FFFFFF"/>
        </w:rPr>
        <w:t xml:space="preserve"> «Перспективы развития адвокатуры: </w:t>
      </w:r>
    </w:p>
    <w:p w14:paraId="2764AD69" w14:textId="11608C31" w:rsidR="00F35EEB" w:rsidRPr="00F35EEB" w:rsidRDefault="00F35EEB" w:rsidP="00F35EEB">
      <w:pPr>
        <w:pStyle w:val="2"/>
        <w:rPr>
          <w:b/>
          <w:bCs/>
          <w:shd w:val="clear" w:color="auto" w:fill="FFFFFF"/>
        </w:rPr>
      </w:pPr>
      <w:r w:rsidRPr="00F35EEB">
        <w:rPr>
          <w:b/>
          <w:bCs/>
          <w:shd w:val="clear" w:color="auto" w:fill="FFFFFF"/>
        </w:rPr>
        <w:t>опыт Узбекистана и зарубежных стран».</w:t>
      </w:r>
    </w:p>
    <w:p w14:paraId="15BF16DF" w14:textId="07864C62" w:rsidR="00F35EEB" w:rsidRPr="00F35EEB" w:rsidRDefault="00F35EEB" w:rsidP="00F35EEB">
      <w:pPr>
        <w:pStyle w:val="2"/>
        <w:rPr>
          <w:b/>
          <w:bCs/>
          <w:sz w:val="22"/>
          <w:szCs w:val="22"/>
          <w:shd w:val="clear" w:color="auto" w:fill="FFFFFF"/>
        </w:rPr>
      </w:pPr>
      <w:r w:rsidRPr="00F35EEB">
        <w:rPr>
          <w:b/>
          <w:bCs/>
          <w:sz w:val="22"/>
          <w:szCs w:val="22"/>
          <w:shd w:val="clear" w:color="auto" w:fill="FFFFFF"/>
        </w:rPr>
        <w:t xml:space="preserve">Ташкент, 4 ноября 2022 года </w:t>
      </w:r>
    </w:p>
    <w:p w14:paraId="5C95FCEF" w14:textId="77777777" w:rsidR="00F35EEB" w:rsidRPr="00F35EEB" w:rsidRDefault="00F35EEB" w:rsidP="00F35EEB">
      <w:pPr>
        <w:spacing w:after="0" w:line="240" w:lineRule="auto"/>
        <w:contextualSpacing/>
        <w:jc w:val="right"/>
        <w:rPr>
          <w:b/>
          <w:bCs/>
          <w:color w:val="2C2D2E"/>
          <w:shd w:val="clear" w:color="auto" w:fill="FFFFFF"/>
        </w:rPr>
      </w:pPr>
      <w:r w:rsidRPr="00F35EEB">
        <w:rPr>
          <w:b/>
          <w:bCs/>
          <w:color w:val="2C2D2E"/>
          <w:shd w:val="clear" w:color="auto" w:fill="FFFFFF"/>
        </w:rPr>
        <w:t xml:space="preserve">Бикебаев Айдын </w:t>
      </w:r>
      <w:proofErr w:type="spellStart"/>
      <w:r w:rsidRPr="00F35EEB">
        <w:rPr>
          <w:b/>
          <w:bCs/>
          <w:color w:val="2C2D2E"/>
          <w:shd w:val="clear" w:color="auto" w:fill="FFFFFF"/>
        </w:rPr>
        <w:t>Жолшиевич</w:t>
      </w:r>
      <w:proofErr w:type="spellEnd"/>
      <w:r w:rsidRPr="00F35EEB">
        <w:rPr>
          <w:b/>
          <w:bCs/>
          <w:color w:val="2C2D2E"/>
          <w:shd w:val="clear" w:color="auto" w:fill="FFFFFF"/>
        </w:rPr>
        <w:t>,</w:t>
      </w:r>
    </w:p>
    <w:p w14:paraId="6A407356" w14:textId="04661DE8" w:rsidR="00F35EEB" w:rsidRPr="00F35EEB" w:rsidRDefault="00F35EEB" w:rsidP="00F35EEB">
      <w:pPr>
        <w:spacing w:after="0" w:line="240" w:lineRule="auto"/>
        <w:contextualSpacing/>
        <w:jc w:val="right"/>
        <w:rPr>
          <w:b/>
          <w:bCs/>
          <w:color w:val="2C2D2E"/>
          <w:shd w:val="clear" w:color="auto" w:fill="FFFFFF"/>
        </w:rPr>
      </w:pPr>
      <w:r w:rsidRPr="00F35EEB">
        <w:rPr>
          <w:b/>
          <w:bCs/>
          <w:color w:val="2C2D2E"/>
          <w:shd w:val="clear" w:color="auto" w:fill="FFFFFF"/>
        </w:rPr>
        <w:t xml:space="preserve"> председатель Республиканской коллегии адвокатов </w:t>
      </w:r>
    </w:p>
    <w:p w14:paraId="7A4711D3" w14:textId="77777777" w:rsidR="00F35EEB" w:rsidRDefault="00F35EEB" w:rsidP="00F35EEB">
      <w:pPr>
        <w:spacing w:after="0" w:line="240" w:lineRule="auto"/>
        <w:contextualSpacing/>
        <w:jc w:val="right"/>
        <w:rPr>
          <w:b/>
          <w:bCs/>
          <w:color w:val="2C2D2E"/>
          <w:shd w:val="clear" w:color="auto" w:fill="FFFFFF"/>
        </w:rPr>
      </w:pPr>
      <w:r w:rsidRPr="00F35EEB">
        <w:rPr>
          <w:b/>
          <w:bCs/>
          <w:color w:val="2C2D2E"/>
          <w:shd w:val="clear" w:color="auto" w:fill="FFFFFF"/>
        </w:rPr>
        <w:t>(Казахстан)</w:t>
      </w:r>
    </w:p>
    <w:p w14:paraId="31D2A159" w14:textId="33951B5A" w:rsidR="00F35EEB" w:rsidRPr="00556319" w:rsidRDefault="00F35EEB" w:rsidP="00F35EEB">
      <w:pPr>
        <w:spacing w:after="0" w:line="240" w:lineRule="auto"/>
        <w:contextualSpacing/>
        <w:jc w:val="right"/>
        <w:rPr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</w:pPr>
      <w:r w:rsidRPr="00556319">
        <w:rPr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  <w:t xml:space="preserve"> </w:t>
      </w:r>
    </w:p>
    <w:p w14:paraId="63B3BBBC" w14:textId="17AF69F6" w:rsidR="00DF64F5" w:rsidRPr="00556319" w:rsidRDefault="00F35EEB" w:rsidP="001506CD">
      <w:pPr>
        <w:jc w:val="center"/>
        <w:rPr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</w:pPr>
      <w:proofErr w:type="gramStart"/>
      <w:r w:rsidRPr="00556319">
        <w:rPr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  <w:t>Тема</w:t>
      </w:r>
      <w:r w:rsidR="00437713" w:rsidRPr="00556319">
        <w:rPr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  <w:t xml:space="preserve">: </w:t>
      </w:r>
      <w:r w:rsidR="00437713">
        <w:rPr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  <w:t xml:space="preserve"> О</w:t>
      </w:r>
      <w:proofErr w:type="gramEnd"/>
      <w:r w:rsidR="00437713">
        <w:rPr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 w:rsidRPr="00556319">
        <w:rPr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  <w:t xml:space="preserve">некоторых вопросах обеспечения гарантий адвокатской </w:t>
      </w:r>
      <w:r w:rsidR="005E04D0" w:rsidRPr="00556319">
        <w:rPr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  <w:t xml:space="preserve">деятельности </w:t>
      </w:r>
      <w:r w:rsidR="005E04D0">
        <w:rPr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  <w:t>и</w:t>
      </w:r>
      <w:r w:rsidRPr="00556319">
        <w:rPr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  <w:t xml:space="preserve"> необходимости их расширения</w:t>
      </w:r>
    </w:p>
    <w:p w14:paraId="48A1F7C6" w14:textId="08AB32FC" w:rsidR="00F35EEB" w:rsidRPr="00556319" w:rsidRDefault="00F35EEB" w:rsidP="00F35EEB">
      <w:pPr>
        <w:jc w:val="center"/>
        <w:rPr>
          <w:rFonts w:ascii="Arial" w:hAnsi="Arial" w:cs="Arial"/>
          <w:b/>
          <w:bCs/>
          <w:color w:val="2C2D2E"/>
          <w:sz w:val="28"/>
          <w:szCs w:val="28"/>
          <w:shd w:val="clear" w:color="auto" w:fill="FFFFFF"/>
        </w:rPr>
      </w:pPr>
    </w:p>
    <w:p w14:paraId="4E299C79" w14:textId="77777777" w:rsidR="00556319" w:rsidRDefault="00556319" w:rsidP="00F35EE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56319">
        <w:rPr>
          <w:rFonts w:ascii="Arial" w:hAnsi="Arial" w:cs="Arial"/>
          <w:b/>
          <w:bCs/>
          <w:sz w:val="28"/>
          <w:szCs w:val="28"/>
        </w:rPr>
        <w:t xml:space="preserve">Уважаемый </w:t>
      </w:r>
      <w:proofErr w:type="spellStart"/>
      <w:r w:rsidRPr="00556319">
        <w:rPr>
          <w:rFonts w:ascii="Arial" w:hAnsi="Arial" w:cs="Arial"/>
          <w:b/>
          <w:bCs/>
          <w:sz w:val="28"/>
          <w:szCs w:val="28"/>
        </w:rPr>
        <w:t>Алим</w:t>
      </w:r>
      <w:proofErr w:type="spellEnd"/>
      <w:r w:rsidRPr="0055631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56319">
        <w:rPr>
          <w:rFonts w:ascii="Arial" w:hAnsi="Arial" w:cs="Arial"/>
          <w:b/>
          <w:bCs/>
          <w:sz w:val="28"/>
          <w:szCs w:val="28"/>
        </w:rPr>
        <w:t>Кадырович</w:t>
      </w:r>
      <w:proofErr w:type="spellEnd"/>
      <w:r w:rsidRPr="00556319">
        <w:rPr>
          <w:rFonts w:ascii="Arial" w:hAnsi="Arial" w:cs="Arial"/>
          <w:b/>
          <w:bCs/>
          <w:sz w:val="28"/>
          <w:szCs w:val="28"/>
        </w:rPr>
        <w:t xml:space="preserve">, </w:t>
      </w:r>
    </w:p>
    <w:p w14:paraId="2ACFAF09" w14:textId="7EC7B2F7" w:rsidR="00F35EEB" w:rsidRDefault="00556319" w:rsidP="00F35EE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56319">
        <w:rPr>
          <w:rFonts w:ascii="Arial" w:hAnsi="Arial" w:cs="Arial"/>
          <w:b/>
          <w:bCs/>
          <w:sz w:val="28"/>
          <w:szCs w:val="28"/>
        </w:rPr>
        <w:t>уважаемые гости Конференции</w:t>
      </w:r>
      <w:r>
        <w:rPr>
          <w:rFonts w:ascii="Arial" w:hAnsi="Arial" w:cs="Arial"/>
          <w:b/>
          <w:bCs/>
          <w:sz w:val="28"/>
          <w:szCs w:val="28"/>
        </w:rPr>
        <w:t xml:space="preserve">! </w:t>
      </w:r>
    </w:p>
    <w:p w14:paraId="0C37EFBF" w14:textId="3FF4D83E" w:rsidR="00556319" w:rsidRPr="003E6743" w:rsidRDefault="00281D73" w:rsidP="00556319">
      <w:pPr>
        <w:spacing w:line="360" w:lineRule="auto"/>
        <w:ind w:firstLine="851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С</w:t>
      </w:r>
      <w:r w:rsidRPr="00281D73">
        <w:rPr>
          <w:rFonts w:ascii="Arial" w:hAnsi="Arial" w:cs="Arial"/>
          <w:sz w:val="30"/>
          <w:szCs w:val="30"/>
        </w:rPr>
        <w:t xml:space="preserve">пасибо </w:t>
      </w:r>
      <w:r>
        <w:rPr>
          <w:rFonts w:ascii="Arial" w:hAnsi="Arial" w:cs="Arial"/>
          <w:sz w:val="30"/>
          <w:szCs w:val="30"/>
        </w:rPr>
        <w:t xml:space="preserve">большое </w:t>
      </w:r>
      <w:r w:rsidRPr="00281D73">
        <w:rPr>
          <w:rFonts w:ascii="Arial" w:hAnsi="Arial" w:cs="Arial"/>
          <w:sz w:val="30"/>
          <w:szCs w:val="30"/>
        </w:rPr>
        <w:t>за приглашение на это важное мероприятие и возможность выступить перед вами. Узбекистан для Казахстана не только стратегический партнер, но и братское государство, с которым мы связаны общими корнями и общей судьбой. Многие видные представители казахской интеллигенции в прошлом обучались именно в Ташкенте. Сегодня между нашими странами расширилось сотрудничество практически во всех сферах. Отмечу, что в ближайшем будущем в столице Казахстана также будет возведен памятник великому поэту и государственному деятелю, который оставил знаменитую «Сокровищницу мыслей» Алишеру Навои. Убежден, что сегодняшняя конференция даст мощный импульс развитию адвокатуры наших стран.</w:t>
      </w:r>
    </w:p>
    <w:p w14:paraId="5CA48B92" w14:textId="3AFECEE5" w:rsidR="005E04D0" w:rsidRDefault="00DF2760" w:rsidP="005E04D0">
      <w:pPr>
        <w:pStyle w:val="21"/>
        <w:tabs>
          <w:tab w:val="clear" w:pos="0"/>
          <w:tab w:val="left" w:pos="900"/>
        </w:tabs>
        <w:spacing w:line="360" w:lineRule="auto"/>
        <w:ind w:firstLine="720"/>
        <w:rPr>
          <w:rFonts w:ascii="Arial" w:hAnsi="Arial" w:cs="Arial"/>
          <w:sz w:val="30"/>
          <w:szCs w:val="30"/>
        </w:rPr>
      </w:pPr>
      <w:r w:rsidRPr="003E6743">
        <w:rPr>
          <w:rFonts w:ascii="Arial" w:hAnsi="Arial" w:cs="Arial"/>
          <w:sz w:val="30"/>
          <w:szCs w:val="30"/>
        </w:rPr>
        <w:t>В большинстве стран адв</w:t>
      </w:r>
      <w:r w:rsidR="00FF1543">
        <w:rPr>
          <w:rFonts w:ascii="Arial" w:hAnsi="Arial" w:cs="Arial"/>
          <w:sz w:val="30"/>
          <w:szCs w:val="30"/>
        </w:rPr>
        <w:t>окатура является самоуправляемым публично-правовым</w:t>
      </w:r>
      <w:r w:rsidRPr="003E6743">
        <w:rPr>
          <w:rFonts w:ascii="Arial" w:hAnsi="Arial" w:cs="Arial"/>
          <w:sz w:val="30"/>
          <w:szCs w:val="30"/>
        </w:rPr>
        <w:t xml:space="preserve"> институтом, на который государством возложено выполнение </w:t>
      </w:r>
      <w:r w:rsidR="005E04D0">
        <w:rPr>
          <w:rFonts w:ascii="Arial" w:hAnsi="Arial" w:cs="Arial"/>
          <w:sz w:val="30"/>
          <w:szCs w:val="30"/>
        </w:rPr>
        <w:t>конституционных задач по оказанию квалифицированной юридической помощи</w:t>
      </w:r>
      <w:r w:rsidR="00FF1543">
        <w:rPr>
          <w:rFonts w:ascii="Arial" w:hAnsi="Arial" w:cs="Arial"/>
          <w:sz w:val="30"/>
          <w:szCs w:val="30"/>
        </w:rPr>
        <w:t xml:space="preserve"> населению</w:t>
      </w:r>
      <w:r w:rsidR="005E04D0">
        <w:rPr>
          <w:rFonts w:ascii="Arial" w:hAnsi="Arial" w:cs="Arial"/>
          <w:sz w:val="30"/>
          <w:szCs w:val="30"/>
        </w:rPr>
        <w:t xml:space="preserve">. </w:t>
      </w:r>
      <w:r w:rsidR="001506CD" w:rsidRPr="003E6743">
        <w:rPr>
          <w:rFonts w:ascii="Arial" w:hAnsi="Arial" w:cs="Arial"/>
          <w:sz w:val="30"/>
          <w:szCs w:val="30"/>
        </w:rPr>
        <w:t xml:space="preserve">Казахстанский </w:t>
      </w:r>
      <w:r w:rsidR="003E6743">
        <w:rPr>
          <w:rFonts w:ascii="Arial" w:hAnsi="Arial" w:cs="Arial"/>
          <w:sz w:val="30"/>
          <w:szCs w:val="30"/>
        </w:rPr>
        <w:t>з</w:t>
      </w:r>
      <w:r w:rsidR="00E7167C" w:rsidRPr="003E6743">
        <w:rPr>
          <w:rFonts w:ascii="Arial" w:hAnsi="Arial" w:cs="Arial"/>
          <w:sz w:val="30"/>
          <w:szCs w:val="30"/>
        </w:rPr>
        <w:t xml:space="preserve">акон «Об адвокатской деятельности» от 1997 года </w:t>
      </w:r>
      <w:r w:rsidR="00E7167C" w:rsidRPr="003E6743">
        <w:rPr>
          <w:rFonts w:ascii="Arial" w:hAnsi="Arial" w:cs="Arial"/>
          <w:sz w:val="30"/>
          <w:szCs w:val="30"/>
        </w:rPr>
        <w:lastRenderedPageBreak/>
        <w:t>был</w:t>
      </w:r>
      <w:r w:rsidRPr="003E6743">
        <w:rPr>
          <w:rFonts w:ascii="Arial" w:hAnsi="Arial" w:cs="Arial"/>
          <w:sz w:val="30"/>
          <w:szCs w:val="30"/>
        </w:rPr>
        <w:t xml:space="preserve"> одним из</w:t>
      </w:r>
      <w:r w:rsidR="00E7167C" w:rsidRPr="003E6743">
        <w:rPr>
          <w:rFonts w:ascii="Arial" w:hAnsi="Arial" w:cs="Arial"/>
          <w:sz w:val="30"/>
          <w:szCs w:val="30"/>
        </w:rPr>
        <w:t xml:space="preserve"> первы</w:t>
      </w:r>
      <w:r w:rsidRPr="003E6743">
        <w:rPr>
          <w:rFonts w:ascii="Arial" w:hAnsi="Arial" w:cs="Arial"/>
          <w:sz w:val="30"/>
          <w:szCs w:val="30"/>
        </w:rPr>
        <w:t xml:space="preserve">х </w:t>
      </w:r>
      <w:r w:rsidR="00E7167C" w:rsidRPr="003E6743">
        <w:rPr>
          <w:rFonts w:ascii="Arial" w:hAnsi="Arial" w:cs="Arial"/>
          <w:sz w:val="30"/>
          <w:szCs w:val="30"/>
        </w:rPr>
        <w:t>и самы</w:t>
      </w:r>
      <w:r w:rsidRPr="003E6743">
        <w:rPr>
          <w:rFonts w:ascii="Arial" w:hAnsi="Arial" w:cs="Arial"/>
          <w:sz w:val="30"/>
          <w:szCs w:val="30"/>
        </w:rPr>
        <w:t>х</w:t>
      </w:r>
      <w:r w:rsidR="00E7167C" w:rsidRPr="003E6743">
        <w:rPr>
          <w:rFonts w:ascii="Arial" w:hAnsi="Arial" w:cs="Arial"/>
          <w:sz w:val="30"/>
          <w:szCs w:val="30"/>
        </w:rPr>
        <w:t xml:space="preserve"> прогрессивны</w:t>
      </w:r>
      <w:r w:rsidR="001506CD" w:rsidRPr="003E6743">
        <w:rPr>
          <w:rFonts w:ascii="Arial" w:hAnsi="Arial" w:cs="Arial"/>
          <w:sz w:val="30"/>
          <w:szCs w:val="30"/>
        </w:rPr>
        <w:t>х</w:t>
      </w:r>
      <w:r w:rsidR="00E7167C" w:rsidRPr="003E6743">
        <w:rPr>
          <w:rFonts w:ascii="Arial" w:hAnsi="Arial" w:cs="Arial"/>
          <w:sz w:val="30"/>
          <w:szCs w:val="30"/>
        </w:rPr>
        <w:t xml:space="preserve"> на постсоветском пространстве</w:t>
      </w:r>
      <w:r w:rsidR="005F1187">
        <w:rPr>
          <w:rFonts w:ascii="Arial" w:hAnsi="Arial" w:cs="Arial"/>
          <w:sz w:val="30"/>
          <w:szCs w:val="30"/>
        </w:rPr>
        <w:t>. С</w:t>
      </w:r>
      <w:r w:rsidR="005E04D0">
        <w:rPr>
          <w:rFonts w:ascii="Arial" w:hAnsi="Arial" w:cs="Arial"/>
          <w:sz w:val="30"/>
          <w:szCs w:val="30"/>
        </w:rPr>
        <w:t>ей</w:t>
      </w:r>
      <w:bookmarkStart w:id="0" w:name="_GoBack"/>
      <w:bookmarkEnd w:id="0"/>
      <w:r w:rsidR="005E04D0">
        <w:rPr>
          <w:rFonts w:ascii="Arial" w:hAnsi="Arial" w:cs="Arial"/>
          <w:sz w:val="30"/>
          <w:szCs w:val="30"/>
        </w:rPr>
        <w:t xml:space="preserve">час </w:t>
      </w:r>
      <w:r w:rsidR="005F1187">
        <w:rPr>
          <w:rFonts w:ascii="Arial" w:hAnsi="Arial" w:cs="Arial"/>
          <w:sz w:val="30"/>
          <w:szCs w:val="30"/>
        </w:rPr>
        <w:t xml:space="preserve">у нас </w:t>
      </w:r>
      <w:r w:rsidR="00E7167C" w:rsidRPr="003E6743">
        <w:rPr>
          <w:rFonts w:ascii="Arial" w:hAnsi="Arial" w:cs="Arial"/>
          <w:sz w:val="30"/>
          <w:szCs w:val="30"/>
        </w:rPr>
        <w:t>новый Закон от 2018 года</w:t>
      </w:r>
      <w:r w:rsidR="005E04D0">
        <w:rPr>
          <w:rFonts w:ascii="Arial" w:hAnsi="Arial" w:cs="Arial"/>
          <w:sz w:val="30"/>
          <w:szCs w:val="30"/>
        </w:rPr>
        <w:t xml:space="preserve">, в котором объединены институт адвокатуры и </w:t>
      </w:r>
      <w:r w:rsidR="00FF1543">
        <w:rPr>
          <w:rFonts w:ascii="Arial" w:hAnsi="Arial" w:cs="Arial"/>
          <w:sz w:val="30"/>
          <w:szCs w:val="30"/>
        </w:rPr>
        <w:t xml:space="preserve">иных </w:t>
      </w:r>
      <w:r w:rsidR="005E04D0">
        <w:rPr>
          <w:rFonts w:ascii="Arial" w:hAnsi="Arial" w:cs="Arial"/>
          <w:sz w:val="30"/>
          <w:szCs w:val="30"/>
        </w:rPr>
        <w:t xml:space="preserve">судебных представителей. </w:t>
      </w:r>
      <w:r w:rsidR="00FF1543">
        <w:rPr>
          <w:rFonts w:ascii="Arial" w:hAnsi="Arial" w:cs="Arial"/>
          <w:sz w:val="30"/>
          <w:szCs w:val="30"/>
        </w:rPr>
        <w:t>Но именно</w:t>
      </w:r>
      <w:r w:rsidR="001506CD" w:rsidRPr="003E6743">
        <w:rPr>
          <w:rFonts w:ascii="Arial" w:hAnsi="Arial" w:cs="Arial"/>
          <w:sz w:val="30"/>
          <w:szCs w:val="30"/>
        </w:rPr>
        <w:t xml:space="preserve"> адвокатура в силу ее </w:t>
      </w:r>
      <w:r w:rsidR="003E6743">
        <w:rPr>
          <w:rFonts w:ascii="Arial" w:hAnsi="Arial" w:cs="Arial"/>
          <w:sz w:val="30"/>
          <w:szCs w:val="30"/>
        </w:rPr>
        <w:t xml:space="preserve">особого </w:t>
      </w:r>
      <w:r w:rsidR="003E6743" w:rsidRPr="003E6743">
        <w:rPr>
          <w:rFonts w:ascii="Arial" w:hAnsi="Arial" w:cs="Arial"/>
          <w:sz w:val="30"/>
          <w:szCs w:val="30"/>
        </w:rPr>
        <w:t>статуса</w:t>
      </w:r>
      <w:r w:rsidR="001506CD" w:rsidRPr="003E6743">
        <w:rPr>
          <w:rFonts w:ascii="Arial" w:hAnsi="Arial" w:cs="Arial"/>
          <w:sz w:val="30"/>
          <w:szCs w:val="30"/>
        </w:rPr>
        <w:t xml:space="preserve"> является </w:t>
      </w:r>
      <w:r w:rsidR="003E6743">
        <w:rPr>
          <w:rFonts w:ascii="Arial" w:hAnsi="Arial" w:cs="Arial"/>
          <w:sz w:val="30"/>
          <w:szCs w:val="30"/>
        </w:rPr>
        <w:t xml:space="preserve">ведущим </w:t>
      </w:r>
      <w:r w:rsidR="001506CD" w:rsidRPr="003E6743">
        <w:rPr>
          <w:rFonts w:ascii="Arial" w:hAnsi="Arial" w:cs="Arial"/>
          <w:sz w:val="30"/>
          <w:szCs w:val="30"/>
        </w:rPr>
        <w:t>правозащитным</w:t>
      </w:r>
      <w:r w:rsidR="00FF1543">
        <w:rPr>
          <w:rFonts w:ascii="Arial" w:hAnsi="Arial" w:cs="Arial"/>
          <w:sz w:val="30"/>
          <w:szCs w:val="30"/>
        </w:rPr>
        <w:t xml:space="preserve"> институтом.</w:t>
      </w:r>
    </w:p>
    <w:p w14:paraId="5F4392D4" w14:textId="6238819D" w:rsidR="005E04D0" w:rsidRPr="005E04D0" w:rsidRDefault="005E04D0" w:rsidP="005E04D0">
      <w:pPr>
        <w:pStyle w:val="21"/>
        <w:tabs>
          <w:tab w:val="left" w:pos="900"/>
        </w:tabs>
        <w:spacing w:line="360" w:lineRule="auto"/>
        <w:ind w:firstLine="709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  <w:r w:rsidRPr="005E04D0">
        <w:rPr>
          <w:rFonts w:ascii="Arial" w:hAnsi="Arial" w:cs="Arial"/>
          <w:sz w:val="30"/>
          <w:szCs w:val="30"/>
        </w:rPr>
        <w:t xml:space="preserve">В настоящее время у </w:t>
      </w:r>
      <w:r>
        <w:rPr>
          <w:rFonts w:ascii="Arial" w:hAnsi="Arial" w:cs="Arial"/>
          <w:sz w:val="30"/>
          <w:szCs w:val="30"/>
        </w:rPr>
        <w:t xml:space="preserve">казахстанской </w:t>
      </w:r>
      <w:r w:rsidRPr="005E04D0">
        <w:rPr>
          <w:rFonts w:ascii="Arial" w:hAnsi="Arial" w:cs="Arial"/>
          <w:sz w:val="30"/>
          <w:szCs w:val="30"/>
        </w:rPr>
        <w:t>адвокатуры имеется исторический шанс</w:t>
      </w:r>
      <w:r w:rsidR="00FF1543">
        <w:rPr>
          <w:rFonts w:ascii="Arial" w:hAnsi="Arial" w:cs="Arial"/>
          <w:sz w:val="30"/>
          <w:szCs w:val="30"/>
        </w:rPr>
        <w:t xml:space="preserve"> на кардинальные перемены</w:t>
      </w:r>
      <w:r w:rsidRPr="005E04D0">
        <w:rPr>
          <w:rFonts w:ascii="Arial" w:hAnsi="Arial" w:cs="Arial"/>
          <w:sz w:val="30"/>
          <w:szCs w:val="30"/>
        </w:rPr>
        <w:t>, поскольку Глава государства дал программную установку на преобразования в деятельности адвокатов.</w:t>
      </w:r>
    </w:p>
    <w:p w14:paraId="3E64BC09" w14:textId="594506BA" w:rsidR="005E04D0" w:rsidRPr="005E04D0" w:rsidRDefault="005E04D0" w:rsidP="005E04D0">
      <w:pPr>
        <w:pStyle w:val="21"/>
        <w:tabs>
          <w:tab w:val="left" w:pos="900"/>
        </w:tabs>
        <w:spacing w:line="360" w:lineRule="auto"/>
        <w:ind w:firstLine="851"/>
        <w:rPr>
          <w:rFonts w:ascii="Arial" w:hAnsi="Arial" w:cs="Arial"/>
          <w:sz w:val="30"/>
          <w:szCs w:val="30"/>
        </w:rPr>
      </w:pPr>
      <w:r w:rsidRPr="005E04D0">
        <w:rPr>
          <w:rFonts w:ascii="Arial" w:hAnsi="Arial" w:cs="Arial"/>
          <w:sz w:val="30"/>
          <w:szCs w:val="30"/>
        </w:rPr>
        <w:t>Президент Республики Казахстан выступая на V заседании Национального совета общественного доверия 25 февраля 2021 года заявил, что «Строительство правового государства невозможно без с</w:t>
      </w:r>
      <w:r w:rsidR="007E3EE9">
        <w:rPr>
          <w:rFonts w:ascii="Arial" w:hAnsi="Arial" w:cs="Arial"/>
          <w:sz w:val="30"/>
          <w:szCs w:val="30"/>
        </w:rPr>
        <w:t>ильной и независимой адвокатуры</w:t>
      </w:r>
      <w:r w:rsidRPr="005E04D0">
        <w:rPr>
          <w:rFonts w:ascii="Arial" w:hAnsi="Arial" w:cs="Arial"/>
          <w:sz w:val="30"/>
          <w:szCs w:val="30"/>
        </w:rPr>
        <w:t>».</w:t>
      </w:r>
    </w:p>
    <w:p w14:paraId="5801D59F" w14:textId="291F1E69" w:rsidR="005E04D0" w:rsidRDefault="005E04D0" w:rsidP="005E04D0">
      <w:pPr>
        <w:pStyle w:val="21"/>
        <w:tabs>
          <w:tab w:val="clear" w:pos="0"/>
          <w:tab w:val="left" w:pos="900"/>
        </w:tabs>
        <w:spacing w:line="360" w:lineRule="auto"/>
        <w:ind w:firstLine="851"/>
        <w:rPr>
          <w:rFonts w:ascii="Arial" w:hAnsi="Arial" w:cs="Arial"/>
          <w:sz w:val="30"/>
          <w:szCs w:val="30"/>
        </w:rPr>
      </w:pPr>
      <w:r w:rsidRPr="005E04D0">
        <w:rPr>
          <w:rFonts w:ascii="Arial" w:hAnsi="Arial" w:cs="Arial"/>
          <w:sz w:val="30"/>
          <w:szCs w:val="30"/>
        </w:rPr>
        <w:t>В Послании народу Казахстана «Единство народа и системные реформы – прочая основа процветания страны» от 1 сентября 2021 года Президент страны подчерк</w:t>
      </w:r>
      <w:r>
        <w:rPr>
          <w:rFonts w:ascii="Arial" w:hAnsi="Arial" w:cs="Arial"/>
          <w:sz w:val="30"/>
          <w:szCs w:val="30"/>
        </w:rPr>
        <w:t>н</w:t>
      </w:r>
      <w:r w:rsidRPr="005E04D0">
        <w:rPr>
          <w:rFonts w:ascii="Arial" w:hAnsi="Arial" w:cs="Arial"/>
          <w:sz w:val="30"/>
          <w:szCs w:val="30"/>
        </w:rPr>
        <w:t>ул следующее: «Защищая права граждан, нельзя забывать и о правах правозащитни</w:t>
      </w:r>
      <w:r>
        <w:rPr>
          <w:rFonts w:ascii="Arial" w:hAnsi="Arial" w:cs="Arial"/>
          <w:sz w:val="30"/>
          <w:szCs w:val="30"/>
        </w:rPr>
        <w:t>к</w:t>
      </w:r>
      <w:r w:rsidRPr="005E04D0">
        <w:rPr>
          <w:rFonts w:ascii="Arial" w:hAnsi="Arial" w:cs="Arial"/>
          <w:sz w:val="30"/>
          <w:szCs w:val="30"/>
        </w:rPr>
        <w:t>ов, в том числе адвокатов. Следует обеспечить безопасность их деятельности, пресе</w:t>
      </w:r>
      <w:r>
        <w:rPr>
          <w:rFonts w:ascii="Arial" w:hAnsi="Arial" w:cs="Arial"/>
          <w:sz w:val="30"/>
          <w:szCs w:val="30"/>
        </w:rPr>
        <w:t>ка</w:t>
      </w:r>
      <w:r w:rsidRPr="005E04D0">
        <w:rPr>
          <w:rFonts w:ascii="Arial" w:hAnsi="Arial" w:cs="Arial"/>
          <w:sz w:val="30"/>
          <w:szCs w:val="30"/>
        </w:rPr>
        <w:t>ть незаконные действия, препятствующие их работе».</w:t>
      </w:r>
    </w:p>
    <w:p w14:paraId="39EEB832" w14:textId="14BCB5B0" w:rsidR="00437713" w:rsidRPr="00437713" w:rsidRDefault="007E3EE9" w:rsidP="00437713">
      <w:pPr>
        <w:pStyle w:val="21"/>
        <w:tabs>
          <w:tab w:val="left" w:pos="900"/>
        </w:tabs>
        <w:spacing w:line="360" w:lineRule="auto"/>
        <w:ind w:firstLine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В</w:t>
      </w:r>
      <w:r w:rsidR="00437713" w:rsidRPr="00437713">
        <w:rPr>
          <w:rFonts w:ascii="Arial" w:hAnsi="Arial" w:cs="Arial"/>
          <w:sz w:val="30"/>
          <w:szCs w:val="30"/>
        </w:rPr>
        <w:t xml:space="preserve"> условиях, когда Президент</w:t>
      </w:r>
      <w:r w:rsidR="00437713">
        <w:rPr>
          <w:rFonts w:ascii="Arial" w:hAnsi="Arial" w:cs="Arial"/>
          <w:sz w:val="30"/>
          <w:szCs w:val="30"/>
        </w:rPr>
        <w:t xml:space="preserve"> нашей</w:t>
      </w:r>
      <w:r w:rsidR="00437713" w:rsidRPr="00437713">
        <w:rPr>
          <w:rFonts w:ascii="Arial" w:hAnsi="Arial" w:cs="Arial"/>
          <w:sz w:val="30"/>
          <w:szCs w:val="30"/>
        </w:rPr>
        <w:t xml:space="preserve"> страны уже трижды обратил внимание на особую значимость института адвокатуры, </w:t>
      </w:r>
      <w:r w:rsidR="00437713">
        <w:rPr>
          <w:rFonts w:ascii="Arial" w:hAnsi="Arial" w:cs="Arial"/>
          <w:sz w:val="30"/>
          <w:szCs w:val="30"/>
        </w:rPr>
        <w:t xml:space="preserve">мы </w:t>
      </w:r>
      <w:r w:rsidR="00437713" w:rsidRPr="00437713">
        <w:rPr>
          <w:rFonts w:ascii="Arial" w:hAnsi="Arial" w:cs="Arial"/>
          <w:sz w:val="30"/>
          <w:szCs w:val="30"/>
        </w:rPr>
        <w:t xml:space="preserve">разработали Концепцию развития казахстанской адвокатуры. </w:t>
      </w:r>
    </w:p>
    <w:p w14:paraId="7623B512" w14:textId="44FCBD8F" w:rsidR="00437713" w:rsidRDefault="00437713" w:rsidP="00437713">
      <w:pPr>
        <w:pStyle w:val="21"/>
        <w:tabs>
          <w:tab w:val="clear" w:pos="0"/>
          <w:tab w:val="left" w:pos="900"/>
        </w:tabs>
        <w:spacing w:line="360" w:lineRule="auto"/>
        <w:ind w:firstLine="720"/>
        <w:rPr>
          <w:rFonts w:ascii="Arial" w:hAnsi="Arial" w:cs="Arial"/>
          <w:sz w:val="30"/>
          <w:szCs w:val="30"/>
        </w:rPr>
      </w:pPr>
      <w:r w:rsidRPr="00437713">
        <w:rPr>
          <w:rFonts w:ascii="Arial" w:hAnsi="Arial" w:cs="Arial"/>
          <w:sz w:val="30"/>
          <w:szCs w:val="30"/>
        </w:rPr>
        <w:t>Прежде всего, мы для себя хотели определить, как и в каком направлении адвокатура должна двигаться, чтобы обрести полноценную профессиональную независимость и тем самым способствовать строительству</w:t>
      </w:r>
      <w:r>
        <w:rPr>
          <w:rFonts w:ascii="Arial" w:hAnsi="Arial" w:cs="Arial"/>
          <w:sz w:val="30"/>
          <w:szCs w:val="30"/>
        </w:rPr>
        <w:t xml:space="preserve"> Нового Казахстана. </w:t>
      </w:r>
    </w:p>
    <w:p w14:paraId="334F2244" w14:textId="4F596720" w:rsidR="00016E32" w:rsidRPr="00BF44D8" w:rsidRDefault="008C4D95" w:rsidP="001506CD">
      <w:pPr>
        <w:spacing w:line="360" w:lineRule="auto"/>
        <w:ind w:firstLine="851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>П</w:t>
      </w:r>
      <w:r w:rsidR="003E6743">
        <w:rPr>
          <w:rFonts w:ascii="Arial" w:hAnsi="Arial" w:cs="Arial"/>
          <w:sz w:val="30"/>
          <w:szCs w:val="30"/>
        </w:rPr>
        <w:t>рограммный документ недавно был презентован</w:t>
      </w:r>
      <w:r>
        <w:rPr>
          <w:rFonts w:ascii="Arial" w:hAnsi="Arial" w:cs="Arial"/>
          <w:sz w:val="30"/>
          <w:szCs w:val="30"/>
        </w:rPr>
        <w:t xml:space="preserve"> нами</w:t>
      </w:r>
      <w:r w:rsidR="003E6743">
        <w:rPr>
          <w:rFonts w:ascii="Arial" w:hAnsi="Arial" w:cs="Arial"/>
          <w:sz w:val="30"/>
          <w:szCs w:val="30"/>
        </w:rPr>
        <w:t xml:space="preserve"> в Мажилисе Парламента</w:t>
      </w:r>
      <w:r w:rsidR="00016E32">
        <w:rPr>
          <w:rFonts w:ascii="Arial" w:hAnsi="Arial" w:cs="Arial"/>
          <w:sz w:val="30"/>
          <w:szCs w:val="30"/>
        </w:rPr>
        <w:t xml:space="preserve"> и Комиссии по правам человека при Президенте РК</w:t>
      </w:r>
      <w:r>
        <w:rPr>
          <w:rFonts w:ascii="Arial" w:hAnsi="Arial" w:cs="Arial"/>
          <w:sz w:val="30"/>
          <w:szCs w:val="30"/>
        </w:rPr>
        <w:t xml:space="preserve">. </w:t>
      </w:r>
      <w:r w:rsidR="006947F4">
        <w:rPr>
          <w:rFonts w:ascii="Arial" w:hAnsi="Arial" w:cs="Arial"/>
          <w:sz w:val="30"/>
          <w:szCs w:val="30"/>
          <w:lang w:val="kk-KZ"/>
        </w:rPr>
        <w:t xml:space="preserve">Мажилис </w:t>
      </w:r>
      <w:r w:rsidR="00BF44D8">
        <w:rPr>
          <w:rFonts w:ascii="Arial" w:hAnsi="Arial" w:cs="Arial"/>
          <w:sz w:val="30"/>
          <w:szCs w:val="30"/>
          <w:lang w:val="kk-KZ"/>
        </w:rPr>
        <w:t>дал</w:t>
      </w:r>
      <w:r w:rsidR="006947F4">
        <w:rPr>
          <w:rFonts w:ascii="Arial" w:hAnsi="Arial" w:cs="Arial"/>
          <w:sz w:val="30"/>
          <w:szCs w:val="30"/>
          <w:lang w:val="kk-KZ"/>
        </w:rPr>
        <w:t xml:space="preserve"> рекомендации Правительству по </w:t>
      </w:r>
      <w:r w:rsidR="00E17FE4">
        <w:rPr>
          <w:rFonts w:ascii="Arial" w:hAnsi="Arial" w:cs="Arial"/>
          <w:sz w:val="30"/>
          <w:szCs w:val="30"/>
          <w:lang w:val="kk-KZ"/>
        </w:rPr>
        <w:t>решению проблем адвокатов и раз</w:t>
      </w:r>
      <w:r w:rsidR="006947F4">
        <w:rPr>
          <w:rFonts w:ascii="Arial" w:hAnsi="Arial" w:cs="Arial"/>
          <w:sz w:val="30"/>
          <w:szCs w:val="30"/>
          <w:lang w:val="kk-KZ"/>
        </w:rPr>
        <w:t>работке нормативн</w:t>
      </w:r>
      <w:r w:rsidR="00BF44D8">
        <w:rPr>
          <w:rFonts w:ascii="Arial" w:hAnsi="Arial" w:cs="Arial"/>
          <w:sz w:val="30"/>
          <w:szCs w:val="30"/>
          <w:lang w:val="kk-KZ"/>
        </w:rPr>
        <w:t>ого правового акта по Концепции.</w:t>
      </w:r>
    </w:p>
    <w:p w14:paraId="72C24F6E" w14:textId="6EB056F6" w:rsidR="00437713" w:rsidRDefault="00437713" w:rsidP="001506CD">
      <w:pPr>
        <w:spacing w:line="360" w:lineRule="auto"/>
        <w:ind w:firstLine="851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Комиссия по правам человека при Президенте РК</w:t>
      </w:r>
      <w:r w:rsidR="00E17FE4">
        <w:rPr>
          <w:rFonts w:ascii="Arial" w:hAnsi="Arial" w:cs="Arial"/>
          <w:sz w:val="30"/>
          <w:szCs w:val="30"/>
        </w:rPr>
        <w:t xml:space="preserve"> также</w:t>
      </w:r>
      <w:r>
        <w:rPr>
          <w:rFonts w:ascii="Arial" w:hAnsi="Arial" w:cs="Arial"/>
          <w:sz w:val="30"/>
          <w:szCs w:val="30"/>
        </w:rPr>
        <w:t xml:space="preserve"> поддержала нашу Концепци</w:t>
      </w:r>
      <w:r w:rsidR="009D500E">
        <w:rPr>
          <w:rFonts w:ascii="Arial" w:hAnsi="Arial" w:cs="Arial"/>
          <w:sz w:val="30"/>
          <w:szCs w:val="30"/>
        </w:rPr>
        <w:t>ю</w:t>
      </w:r>
      <w:r>
        <w:rPr>
          <w:rFonts w:ascii="Arial" w:hAnsi="Arial" w:cs="Arial"/>
          <w:sz w:val="30"/>
          <w:szCs w:val="30"/>
        </w:rPr>
        <w:t xml:space="preserve"> и порекомендова</w:t>
      </w:r>
      <w:r w:rsidR="006F50D9">
        <w:rPr>
          <w:rFonts w:ascii="Arial" w:hAnsi="Arial" w:cs="Arial"/>
          <w:sz w:val="30"/>
          <w:szCs w:val="30"/>
        </w:rPr>
        <w:t>ла Правительству рассмотреть возможность разработки конституционного</w:t>
      </w:r>
      <w:r>
        <w:rPr>
          <w:rFonts w:ascii="Arial" w:hAnsi="Arial" w:cs="Arial"/>
          <w:sz w:val="30"/>
          <w:szCs w:val="30"/>
        </w:rPr>
        <w:t xml:space="preserve"> закон</w:t>
      </w:r>
      <w:r w:rsidR="006F50D9">
        <w:rPr>
          <w:rFonts w:ascii="Arial" w:hAnsi="Arial" w:cs="Arial"/>
          <w:sz w:val="30"/>
          <w:szCs w:val="30"/>
        </w:rPr>
        <w:t>а</w:t>
      </w:r>
      <w:r>
        <w:rPr>
          <w:rFonts w:ascii="Arial" w:hAnsi="Arial" w:cs="Arial"/>
          <w:sz w:val="30"/>
          <w:szCs w:val="30"/>
        </w:rPr>
        <w:t xml:space="preserve"> об адвокатуре и адвокатской деятельности. </w:t>
      </w:r>
    </w:p>
    <w:p w14:paraId="072A7A01" w14:textId="0166DC98" w:rsidR="008C4D95" w:rsidRPr="000E5032" w:rsidRDefault="008F5BC3" w:rsidP="008C4D95">
      <w:pPr>
        <w:spacing w:after="12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0E5032">
        <w:rPr>
          <w:rFonts w:ascii="Arial" w:hAnsi="Arial" w:cs="Arial"/>
          <w:sz w:val="30"/>
          <w:szCs w:val="30"/>
        </w:rPr>
        <w:t xml:space="preserve"> </w:t>
      </w:r>
      <w:r w:rsidR="008C4D95" w:rsidRPr="000E5032">
        <w:rPr>
          <w:rFonts w:ascii="Arial" w:hAnsi="Arial" w:cs="Arial"/>
          <w:sz w:val="30"/>
          <w:szCs w:val="30"/>
        </w:rPr>
        <w:t>Концепция состоит из 16 разделов, в которых раскрываются актуальные проблемы адвокатского сообщества и их решение:</w:t>
      </w:r>
    </w:p>
    <w:p w14:paraId="03972F37" w14:textId="77777777" w:rsidR="008C4D95" w:rsidRPr="000E5032" w:rsidRDefault="008C4D95" w:rsidP="008C4D95">
      <w:pPr>
        <w:pStyle w:val="a3"/>
        <w:numPr>
          <w:ilvl w:val="0"/>
          <w:numId w:val="1"/>
        </w:numPr>
        <w:spacing w:after="120" w:line="360" w:lineRule="auto"/>
        <w:ind w:left="0" w:firstLine="851"/>
        <w:jc w:val="both"/>
        <w:rPr>
          <w:rFonts w:ascii="Arial" w:hAnsi="Arial" w:cs="Arial"/>
          <w:sz w:val="30"/>
          <w:szCs w:val="30"/>
        </w:rPr>
      </w:pPr>
      <w:r w:rsidRPr="000E5032">
        <w:rPr>
          <w:rFonts w:ascii="Arial" w:hAnsi="Arial" w:cs="Arial"/>
          <w:sz w:val="30"/>
          <w:szCs w:val="30"/>
        </w:rPr>
        <w:t xml:space="preserve">сильная адвокатура </w:t>
      </w:r>
    </w:p>
    <w:p w14:paraId="59FB02F5" w14:textId="77777777" w:rsidR="008C4D95" w:rsidRPr="000E5032" w:rsidRDefault="008C4D95" w:rsidP="008C4D95">
      <w:pPr>
        <w:pStyle w:val="a3"/>
        <w:numPr>
          <w:ilvl w:val="0"/>
          <w:numId w:val="1"/>
        </w:numPr>
        <w:spacing w:after="120" w:line="360" w:lineRule="auto"/>
        <w:ind w:left="0" w:firstLine="851"/>
        <w:jc w:val="both"/>
        <w:rPr>
          <w:rFonts w:ascii="Arial" w:hAnsi="Arial" w:cs="Arial"/>
          <w:sz w:val="30"/>
          <w:szCs w:val="30"/>
        </w:rPr>
      </w:pPr>
      <w:r w:rsidRPr="000E5032">
        <w:rPr>
          <w:rFonts w:ascii="Arial" w:hAnsi="Arial" w:cs="Arial"/>
          <w:sz w:val="30"/>
          <w:szCs w:val="30"/>
        </w:rPr>
        <w:t>независимость адвокатуры</w:t>
      </w:r>
    </w:p>
    <w:p w14:paraId="0DAD50C4" w14:textId="77777777" w:rsidR="008C4D95" w:rsidRPr="000E5032" w:rsidRDefault="008C4D95" w:rsidP="008C4D95">
      <w:pPr>
        <w:pStyle w:val="a3"/>
        <w:numPr>
          <w:ilvl w:val="0"/>
          <w:numId w:val="1"/>
        </w:numPr>
        <w:spacing w:after="120" w:line="360" w:lineRule="auto"/>
        <w:ind w:left="0" w:firstLine="851"/>
        <w:jc w:val="both"/>
        <w:rPr>
          <w:rFonts w:ascii="Arial" w:hAnsi="Arial" w:cs="Arial"/>
          <w:sz w:val="30"/>
          <w:szCs w:val="30"/>
        </w:rPr>
      </w:pPr>
      <w:r w:rsidRPr="000E5032">
        <w:rPr>
          <w:rFonts w:ascii="Arial" w:hAnsi="Arial" w:cs="Arial"/>
          <w:sz w:val="30"/>
          <w:szCs w:val="30"/>
        </w:rPr>
        <w:t>независимость адвоката</w:t>
      </w:r>
    </w:p>
    <w:p w14:paraId="4D0027EC" w14:textId="77777777" w:rsidR="008C4D95" w:rsidRPr="000E5032" w:rsidRDefault="008C4D95" w:rsidP="008C4D95">
      <w:pPr>
        <w:pStyle w:val="a3"/>
        <w:numPr>
          <w:ilvl w:val="0"/>
          <w:numId w:val="1"/>
        </w:numPr>
        <w:spacing w:after="120" w:line="360" w:lineRule="auto"/>
        <w:ind w:left="0" w:firstLine="851"/>
        <w:jc w:val="both"/>
        <w:rPr>
          <w:rFonts w:ascii="Arial" w:hAnsi="Arial" w:cs="Arial"/>
          <w:sz w:val="30"/>
          <w:szCs w:val="30"/>
        </w:rPr>
      </w:pPr>
      <w:r w:rsidRPr="000E5032">
        <w:rPr>
          <w:rFonts w:ascii="Arial" w:hAnsi="Arial" w:cs="Arial"/>
          <w:sz w:val="30"/>
          <w:szCs w:val="30"/>
        </w:rPr>
        <w:t>равенство адвоката и прокурора</w:t>
      </w:r>
    </w:p>
    <w:p w14:paraId="1A0875D5" w14:textId="77777777" w:rsidR="008C4D95" w:rsidRPr="000E5032" w:rsidRDefault="008C4D95" w:rsidP="008C4D95">
      <w:pPr>
        <w:pStyle w:val="a3"/>
        <w:numPr>
          <w:ilvl w:val="0"/>
          <w:numId w:val="1"/>
        </w:numPr>
        <w:spacing w:after="120" w:line="360" w:lineRule="auto"/>
        <w:ind w:left="0" w:firstLine="851"/>
        <w:jc w:val="both"/>
        <w:rPr>
          <w:rFonts w:ascii="Arial" w:hAnsi="Arial" w:cs="Arial"/>
          <w:sz w:val="30"/>
          <w:szCs w:val="30"/>
        </w:rPr>
      </w:pPr>
      <w:r w:rsidRPr="000E5032">
        <w:rPr>
          <w:rFonts w:ascii="Arial" w:hAnsi="Arial" w:cs="Arial"/>
          <w:sz w:val="30"/>
          <w:szCs w:val="30"/>
        </w:rPr>
        <w:t>укрепление статуса адвоката</w:t>
      </w:r>
    </w:p>
    <w:p w14:paraId="519D31D6" w14:textId="77777777" w:rsidR="008C4D95" w:rsidRPr="000E5032" w:rsidRDefault="008C4D95" w:rsidP="008C4D95">
      <w:pPr>
        <w:pStyle w:val="a3"/>
        <w:numPr>
          <w:ilvl w:val="0"/>
          <w:numId w:val="1"/>
        </w:numPr>
        <w:spacing w:after="120" w:line="360" w:lineRule="auto"/>
        <w:ind w:left="0" w:firstLine="851"/>
        <w:jc w:val="both"/>
        <w:rPr>
          <w:rFonts w:ascii="Arial" w:hAnsi="Arial" w:cs="Arial"/>
          <w:sz w:val="30"/>
          <w:szCs w:val="30"/>
        </w:rPr>
      </w:pPr>
      <w:r w:rsidRPr="000E5032">
        <w:rPr>
          <w:rFonts w:ascii="Arial" w:hAnsi="Arial" w:cs="Arial"/>
          <w:sz w:val="30"/>
          <w:szCs w:val="30"/>
        </w:rPr>
        <w:t>должная оплата труда адвоката</w:t>
      </w:r>
    </w:p>
    <w:p w14:paraId="168DC732" w14:textId="77777777" w:rsidR="008C4D95" w:rsidRPr="000E5032" w:rsidRDefault="008C4D95" w:rsidP="008C4D95">
      <w:pPr>
        <w:pStyle w:val="a3"/>
        <w:numPr>
          <w:ilvl w:val="0"/>
          <w:numId w:val="1"/>
        </w:numPr>
        <w:spacing w:after="120" w:line="360" w:lineRule="auto"/>
        <w:ind w:left="0" w:firstLine="851"/>
        <w:jc w:val="both"/>
        <w:rPr>
          <w:rFonts w:ascii="Arial" w:hAnsi="Arial" w:cs="Arial"/>
          <w:sz w:val="30"/>
          <w:szCs w:val="30"/>
        </w:rPr>
      </w:pPr>
      <w:r w:rsidRPr="000E5032">
        <w:rPr>
          <w:rFonts w:ascii="Arial" w:hAnsi="Arial" w:cs="Arial"/>
          <w:sz w:val="30"/>
          <w:szCs w:val="30"/>
        </w:rPr>
        <w:t>реальные гарантии адвокатской деятельности</w:t>
      </w:r>
    </w:p>
    <w:p w14:paraId="581F8495" w14:textId="77777777" w:rsidR="008C4D95" w:rsidRPr="000E5032" w:rsidRDefault="008C4D95" w:rsidP="008C4D95">
      <w:pPr>
        <w:pStyle w:val="a3"/>
        <w:numPr>
          <w:ilvl w:val="0"/>
          <w:numId w:val="1"/>
        </w:numPr>
        <w:spacing w:after="120" w:line="360" w:lineRule="auto"/>
        <w:ind w:left="0" w:firstLine="851"/>
        <w:jc w:val="both"/>
        <w:rPr>
          <w:rFonts w:ascii="Arial" w:hAnsi="Arial" w:cs="Arial"/>
          <w:sz w:val="30"/>
          <w:szCs w:val="30"/>
        </w:rPr>
      </w:pPr>
      <w:r w:rsidRPr="000E5032">
        <w:rPr>
          <w:rFonts w:ascii="Arial" w:hAnsi="Arial" w:cs="Arial"/>
          <w:sz w:val="30"/>
          <w:szCs w:val="30"/>
        </w:rPr>
        <w:t>социальные и налоговые проблемы адвокатов</w:t>
      </w:r>
    </w:p>
    <w:p w14:paraId="4C2E238A" w14:textId="77777777" w:rsidR="008C4D95" w:rsidRPr="000E5032" w:rsidRDefault="008C4D95" w:rsidP="008C4D95">
      <w:pPr>
        <w:pStyle w:val="a3"/>
        <w:numPr>
          <w:ilvl w:val="0"/>
          <w:numId w:val="1"/>
        </w:numPr>
        <w:spacing w:after="120" w:line="360" w:lineRule="auto"/>
        <w:ind w:left="0" w:firstLine="851"/>
        <w:jc w:val="both"/>
        <w:rPr>
          <w:rFonts w:ascii="Arial" w:hAnsi="Arial" w:cs="Arial"/>
          <w:sz w:val="30"/>
          <w:szCs w:val="30"/>
        </w:rPr>
      </w:pPr>
      <w:r w:rsidRPr="000E5032">
        <w:rPr>
          <w:rFonts w:ascii="Arial" w:hAnsi="Arial" w:cs="Arial"/>
          <w:sz w:val="30"/>
          <w:szCs w:val="30"/>
        </w:rPr>
        <w:t xml:space="preserve">повышение престижа профессии, профессиональной этики </w:t>
      </w:r>
    </w:p>
    <w:p w14:paraId="31DEF808" w14:textId="77777777" w:rsidR="008C4D95" w:rsidRPr="000E5032" w:rsidRDefault="008C4D95" w:rsidP="008C4D95">
      <w:pPr>
        <w:pStyle w:val="a3"/>
        <w:numPr>
          <w:ilvl w:val="0"/>
          <w:numId w:val="1"/>
        </w:numPr>
        <w:spacing w:after="120" w:line="360" w:lineRule="auto"/>
        <w:ind w:left="0" w:firstLine="851"/>
        <w:jc w:val="both"/>
        <w:rPr>
          <w:rFonts w:ascii="Arial" w:hAnsi="Arial" w:cs="Arial"/>
          <w:sz w:val="30"/>
          <w:szCs w:val="30"/>
        </w:rPr>
      </w:pPr>
      <w:r w:rsidRPr="000E5032">
        <w:rPr>
          <w:rFonts w:ascii="Arial" w:hAnsi="Arial" w:cs="Arial"/>
          <w:sz w:val="30"/>
          <w:szCs w:val="30"/>
        </w:rPr>
        <w:t>эффективности работы организаций и органов самоуправления адвокатуры.</w:t>
      </w:r>
    </w:p>
    <w:p w14:paraId="51824D13" w14:textId="790683B6" w:rsidR="008C4D95" w:rsidRPr="000E5032" w:rsidRDefault="008C4D95" w:rsidP="008C4D95">
      <w:pPr>
        <w:pStyle w:val="a3"/>
        <w:spacing w:after="120" w:line="360" w:lineRule="auto"/>
        <w:ind w:left="0" w:firstLine="851"/>
        <w:jc w:val="both"/>
        <w:rPr>
          <w:rFonts w:ascii="Arial" w:hAnsi="Arial" w:cs="Arial"/>
          <w:sz w:val="30"/>
          <w:szCs w:val="30"/>
        </w:rPr>
      </w:pPr>
      <w:r w:rsidRPr="000E5032">
        <w:rPr>
          <w:rFonts w:ascii="Arial" w:hAnsi="Arial" w:cs="Arial"/>
          <w:sz w:val="30"/>
          <w:szCs w:val="30"/>
        </w:rPr>
        <w:t>Для того, чтобы решение этих вопросов состоялось, мы нацелены двигаться в нескольких направлениях.</w:t>
      </w:r>
    </w:p>
    <w:p w14:paraId="1BE4FEC2" w14:textId="6B07ED80" w:rsidR="008C4D95" w:rsidRPr="00B85346" w:rsidRDefault="008C4D95" w:rsidP="008C4D95">
      <w:pPr>
        <w:pStyle w:val="a3"/>
        <w:spacing w:after="120" w:line="360" w:lineRule="auto"/>
        <w:ind w:left="0" w:firstLine="851"/>
        <w:jc w:val="both"/>
        <w:rPr>
          <w:rFonts w:ascii="Arial" w:hAnsi="Arial" w:cs="Arial"/>
          <w:sz w:val="30"/>
          <w:szCs w:val="30"/>
        </w:rPr>
      </w:pPr>
      <w:r w:rsidRPr="00B85346">
        <w:rPr>
          <w:rFonts w:ascii="Arial" w:hAnsi="Arial" w:cs="Arial"/>
          <w:sz w:val="30"/>
          <w:szCs w:val="30"/>
        </w:rPr>
        <w:t xml:space="preserve">1) исключения чрезмерного государственного регулирования адвокатской деятельности.  </w:t>
      </w:r>
      <w:bookmarkStart w:id="1" w:name="_Toc97265127"/>
    </w:p>
    <w:p w14:paraId="24D569F3" w14:textId="731DD34A" w:rsidR="008C4D95" w:rsidRPr="00B85346" w:rsidRDefault="008C4D95" w:rsidP="008C4D95">
      <w:pPr>
        <w:pStyle w:val="a3"/>
        <w:numPr>
          <w:ilvl w:val="0"/>
          <w:numId w:val="2"/>
        </w:numPr>
        <w:spacing w:after="120" w:line="360" w:lineRule="auto"/>
        <w:ind w:left="0" w:firstLine="851"/>
        <w:jc w:val="both"/>
        <w:rPr>
          <w:rFonts w:ascii="Arial" w:hAnsi="Arial" w:cs="Arial"/>
          <w:sz w:val="30"/>
          <w:szCs w:val="30"/>
        </w:rPr>
      </w:pPr>
      <w:r w:rsidRPr="00B85346">
        <w:rPr>
          <w:rFonts w:ascii="Arial" w:eastAsiaTheme="majorEastAsia" w:hAnsi="Arial" w:cs="Arial"/>
          <w:sz w:val="30"/>
          <w:szCs w:val="30"/>
        </w:rPr>
        <w:lastRenderedPageBreak/>
        <w:t>расширения перечня прав адвокатов и гарантий адвокатской деятельности</w:t>
      </w:r>
      <w:bookmarkEnd w:id="1"/>
      <w:r w:rsidRPr="00B85346">
        <w:rPr>
          <w:rFonts w:ascii="Arial" w:eastAsiaTheme="majorEastAsia" w:hAnsi="Arial" w:cs="Arial"/>
          <w:sz w:val="30"/>
          <w:szCs w:val="30"/>
        </w:rPr>
        <w:t>.</w:t>
      </w:r>
    </w:p>
    <w:p w14:paraId="52C8D198" w14:textId="594F9077" w:rsidR="008C4D95" w:rsidRPr="00B85346" w:rsidRDefault="008C4D95" w:rsidP="008C4D95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Arial" w:hAnsi="Arial" w:cs="Arial"/>
          <w:sz w:val="30"/>
          <w:szCs w:val="30"/>
        </w:rPr>
      </w:pPr>
      <w:r w:rsidRPr="00B85346">
        <w:rPr>
          <w:rFonts w:ascii="Arial" w:eastAsiaTheme="majorEastAsia" w:hAnsi="Arial" w:cs="Arial"/>
          <w:sz w:val="30"/>
          <w:szCs w:val="30"/>
        </w:rPr>
        <w:t>недопустимости преследования адвокатов в связи с осуществлением их профессиональной деятельности</w:t>
      </w:r>
    </w:p>
    <w:p w14:paraId="00805DAE" w14:textId="538C1DF5" w:rsidR="008C4D95" w:rsidRPr="00D52751" w:rsidRDefault="008C4D95" w:rsidP="00D52751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B85346">
        <w:rPr>
          <w:rFonts w:ascii="Arial" w:eastAsiaTheme="majorEastAsia" w:hAnsi="Arial" w:cs="Arial"/>
          <w:sz w:val="30"/>
          <w:szCs w:val="30"/>
        </w:rPr>
        <w:t xml:space="preserve">реализации права адвоката на получение информации </w:t>
      </w:r>
      <w:r w:rsidRPr="00D52751">
        <w:rPr>
          <w:rFonts w:ascii="Arial" w:eastAsiaTheme="majorEastAsia" w:hAnsi="Arial" w:cs="Arial"/>
          <w:sz w:val="28"/>
          <w:szCs w:val="28"/>
        </w:rPr>
        <w:t>по адвокатскому запросу.</w:t>
      </w:r>
    </w:p>
    <w:p w14:paraId="3E7C2A3D" w14:textId="6F27808D" w:rsidR="008C4D95" w:rsidRPr="00D52751" w:rsidRDefault="008C4D95" w:rsidP="00D52751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D52751">
        <w:rPr>
          <w:rFonts w:ascii="Arial" w:eastAsiaTheme="majorEastAsia" w:hAnsi="Arial" w:cs="Arial"/>
          <w:sz w:val="28"/>
          <w:szCs w:val="28"/>
        </w:rPr>
        <w:t xml:space="preserve">расширение ответственности за нарушение прав адвокатов. </w:t>
      </w:r>
    </w:p>
    <w:p w14:paraId="494C3379" w14:textId="77777777" w:rsidR="00E17FE4" w:rsidRDefault="00E17FE4" w:rsidP="00E17FE4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14:paraId="49267F93" w14:textId="4D22C0D3" w:rsidR="00D52751" w:rsidRPr="00E17FE4" w:rsidRDefault="00D52751" w:rsidP="00E17FE4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E17FE4">
        <w:rPr>
          <w:rFonts w:ascii="Arial" w:hAnsi="Arial" w:cs="Arial"/>
          <w:sz w:val="28"/>
          <w:szCs w:val="28"/>
        </w:rPr>
        <w:t>Наш профильный закон устанавливает широкий перечень гарантий адвокатской деятельности, в том числе:</w:t>
      </w:r>
    </w:p>
    <w:p w14:paraId="55D26E73" w14:textId="77777777" w:rsidR="00D52751" w:rsidRPr="00D52751" w:rsidRDefault="00D52751" w:rsidP="00D52751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52751">
        <w:rPr>
          <w:rFonts w:ascii="Arial" w:eastAsia="Times New Roman" w:hAnsi="Arial" w:cs="Arial"/>
          <w:color w:val="000000"/>
          <w:sz w:val="28"/>
          <w:szCs w:val="28"/>
        </w:rPr>
        <w:t xml:space="preserve">Права адвоката не подлежат ограничениям, кроме случаев, прямо предусмотренных законами Республики Казахстан. </w:t>
      </w:r>
    </w:p>
    <w:p w14:paraId="6B41413D" w14:textId="77777777" w:rsidR="00D52751" w:rsidRDefault="00D52751" w:rsidP="00D52751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52751">
        <w:rPr>
          <w:rFonts w:ascii="Arial" w:eastAsia="Times New Roman" w:hAnsi="Arial" w:cs="Arial"/>
          <w:color w:val="000000"/>
          <w:sz w:val="28"/>
          <w:szCs w:val="28"/>
        </w:rPr>
        <w:t>Вмешательство либо воспрепятствование законной адвокатской деятельности влечет ответственность, предусмотренную законами Республики Казахстан.</w:t>
      </w:r>
    </w:p>
    <w:p w14:paraId="758128C0" w14:textId="774D4AF3" w:rsidR="00D52751" w:rsidRPr="00D52751" w:rsidRDefault="00D52751" w:rsidP="00D52751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52751">
        <w:rPr>
          <w:rFonts w:ascii="Arial" w:eastAsia="Times New Roman" w:hAnsi="Arial" w:cs="Arial"/>
          <w:color w:val="000000"/>
          <w:sz w:val="28"/>
          <w:szCs w:val="28"/>
        </w:rPr>
        <w:t>Запрещается:</w:t>
      </w:r>
    </w:p>
    <w:p w14:paraId="0B7C9E06" w14:textId="77777777" w:rsidR="00D52751" w:rsidRDefault="00D52751" w:rsidP="00D52751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52751">
        <w:rPr>
          <w:rFonts w:ascii="Arial" w:eastAsia="Times New Roman" w:hAnsi="Arial" w:cs="Arial"/>
          <w:color w:val="000000"/>
          <w:sz w:val="28"/>
          <w:szCs w:val="28"/>
        </w:rPr>
        <w:t>Отождествление адвоката с лицом, которому он оказывает юридическую помощь</w:t>
      </w:r>
      <w:r w:rsidRPr="00D5275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770534A0" w14:textId="059DA2D6" w:rsidR="00D52751" w:rsidRPr="00D52751" w:rsidRDefault="00D52751" w:rsidP="00D52751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52751">
        <w:rPr>
          <w:rFonts w:ascii="Arial" w:eastAsia="Times New Roman" w:hAnsi="Arial" w:cs="Arial"/>
          <w:color w:val="000000"/>
          <w:sz w:val="28"/>
          <w:szCs w:val="28"/>
        </w:rPr>
        <w:t>допрашивать адвоката в качестве свидетеля об обстоятельствах, ставших ему известными при осуществлении им своих профессиональных обязанностей;</w:t>
      </w:r>
    </w:p>
    <w:p w14:paraId="1DC0C71A" w14:textId="7E145D82" w:rsidR="00D52751" w:rsidRPr="00D52751" w:rsidRDefault="00D52751" w:rsidP="00D52751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52751">
        <w:rPr>
          <w:rFonts w:ascii="Arial" w:eastAsia="Times New Roman" w:hAnsi="Arial" w:cs="Arial"/>
          <w:color w:val="000000"/>
          <w:sz w:val="28"/>
          <w:szCs w:val="28"/>
        </w:rPr>
        <w:t>истребовать или требовать от адвоката, его помощника, его стажера, лица, находящегося в трудовых отношениях с адвокатом, юридической консультацией, адвокатской конторой, руководителей и работников президиума коллегии адвокатов, пытаться другим способом получить без согласия адвоката и его клиента сведения, материалы, связанные с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оказанием юридической помощи</w:t>
      </w:r>
      <w:r w:rsidRPr="00D52751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07A2F65B" w14:textId="04EDA584" w:rsidR="00D52751" w:rsidRPr="00D52751" w:rsidRDefault="00D52751" w:rsidP="00D52751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52751">
        <w:rPr>
          <w:rFonts w:ascii="Arial" w:eastAsia="Times New Roman" w:hAnsi="Arial" w:cs="Arial"/>
          <w:color w:val="000000"/>
          <w:sz w:val="28"/>
          <w:szCs w:val="28"/>
        </w:rPr>
        <w:lastRenderedPageBreak/>
        <w:t>Государственные органы, должностные лица не вправе отказывать адвокату в предоставлении свиданий наедине с его подзащитным в условиях, обеспечивающих конфиденциальность таких свиданий, а также ограничивать их количество и продолжительность.</w:t>
      </w:r>
    </w:p>
    <w:p w14:paraId="11D1C698" w14:textId="31297E6A" w:rsidR="00D52751" w:rsidRPr="00D52751" w:rsidRDefault="00D52751" w:rsidP="00D52751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52751">
        <w:rPr>
          <w:rFonts w:ascii="Arial" w:eastAsia="Times New Roman" w:hAnsi="Arial" w:cs="Arial"/>
          <w:color w:val="000000"/>
          <w:sz w:val="28"/>
          <w:szCs w:val="28"/>
        </w:rPr>
        <w:t>Адвокатское делопроизводство, иные связанные с ним материалы и документы, а также имущество адвоката, в том числе средства мобильной связи, аудиоаппаратура, компьютерная техника, не подлежат досмотру, осмотру, выемке, изъятию и проверке, кроме случаев, предусмотренных законами Республики Казахстан.</w:t>
      </w:r>
    </w:p>
    <w:p w14:paraId="37BC7E46" w14:textId="3923EA01" w:rsidR="00D52751" w:rsidRPr="00D52751" w:rsidRDefault="00D52751" w:rsidP="00D52751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52751">
        <w:rPr>
          <w:rFonts w:ascii="Arial" w:eastAsia="Times New Roman" w:hAnsi="Arial" w:cs="Arial"/>
          <w:color w:val="000000"/>
          <w:sz w:val="28"/>
          <w:szCs w:val="28"/>
        </w:rPr>
        <w:t>Адвокату гарантируется право на обеспечение безопасности при осуществлении адвокатской деятельности в порядке, установленном законом.</w:t>
      </w:r>
    </w:p>
    <w:p w14:paraId="55452117" w14:textId="2C48E1F9" w:rsidR="00D52751" w:rsidRPr="00D52751" w:rsidRDefault="00D52751" w:rsidP="00D52751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52751">
        <w:rPr>
          <w:rFonts w:ascii="Arial" w:eastAsia="Times New Roman" w:hAnsi="Arial" w:cs="Arial"/>
          <w:color w:val="000000"/>
          <w:sz w:val="28"/>
          <w:szCs w:val="28"/>
        </w:rPr>
        <w:t>Органы уголовного преследования, их должностные лица в случаях, предусмотренных процессуальным законом, обязаны уведомлять адвоката о необходимости его участия в следственных и иных процессуальных действиях в согласованный с адвокатом срок.</w:t>
      </w:r>
    </w:p>
    <w:p w14:paraId="58134B24" w14:textId="5E53C299" w:rsidR="00D52751" w:rsidRPr="00D52751" w:rsidRDefault="00D52751" w:rsidP="00D52751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52751">
        <w:rPr>
          <w:rFonts w:ascii="Arial" w:eastAsia="Times New Roman" w:hAnsi="Arial" w:cs="Arial"/>
          <w:color w:val="000000"/>
          <w:sz w:val="28"/>
          <w:szCs w:val="28"/>
        </w:rPr>
        <w:t xml:space="preserve">Государственные органы, органы местного самоуправления и юридические лица обязаны в течение десяти рабочих дней дать письменный ответ на </w:t>
      </w:r>
      <w:hyperlink r:id="rId5" w:tgtFrame="_blank" w:history="1">
        <w:r w:rsidRPr="00D52751">
          <w:rPr>
            <w:rFonts w:ascii="Arial" w:eastAsia="Times New Roman" w:hAnsi="Arial" w:cs="Arial"/>
            <w:sz w:val="28"/>
            <w:szCs w:val="28"/>
          </w:rPr>
          <w:t>запрос</w:t>
        </w:r>
      </w:hyperlink>
      <w:r w:rsidRPr="00D52751">
        <w:rPr>
          <w:rFonts w:ascii="Arial" w:eastAsia="Times New Roman" w:hAnsi="Arial" w:cs="Arial"/>
          <w:sz w:val="28"/>
          <w:szCs w:val="28"/>
        </w:rPr>
        <w:t xml:space="preserve"> </w:t>
      </w:r>
      <w:r w:rsidRPr="00D52751">
        <w:rPr>
          <w:rFonts w:ascii="Arial" w:eastAsia="Times New Roman" w:hAnsi="Arial" w:cs="Arial"/>
          <w:color w:val="000000"/>
          <w:sz w:val="28"/>
          <w:szCs w:val="28"/>
        </w:rPr>
        <w:t>адвоката, связанный с оказанием им юридической помощи.</w:t>
      </w:r>
    </w:p>
    <w:p w14:paraId="0377B04B" w14:textId="390B95B6" w:rsidR="00D52751" w:rsidRPr="00D52751" w:rsidRDefault="00D52751" w:rsidP="00D52751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52751">
        <w:rPr>
          <w:rFonts w:ascii="Arial" w:eastAsia="Times New Roman" w:hAnsi="Arial" w:cs="Arial"/>
          <w:color w:val="000000"/>
          <w:sz w:val="28"/>
          <w:szCs w:val="28"/>
        </w:rPr>
        <w:t>Адвокат при выполнении принятого поручения имеет право использовать в суде компьютеры, смартфоны и иные технические средства, необходимые для осуществления адвокатской деятельности.</w:t>
      </w:r>
    </w:p>
    <w:p w14:paraId="4802070D" w14:textId="4B2B509C" w:rsidR="008F5BC3" w:rsidRPr="00281D73" w:rsidRDefault="00D52751" w:rsidP="00281D73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Вместе с тем, есть случаи, когда эти гарантии нарушаются. М</w:t>
      </w:r>
      <w:r w:rsidR="00E707E8" w:rsidRPr="00D52751">
        <w:rPr>
          <w:rFonts w:ascii="Arial" w:hAnsi="Arial" w:cs="Arial"/>
          <w:sz w:val="28"/>
          <w:szCs w:val="28"/>
        </w:rPr>
        <w:t>ы</w:t>
      </w:r>
      <w:r w:rsidR="00A22AE9">
        <w:rPr>
          <w:rFonts w:ascii="Arial" w:hAnsi="Arial" w:cs="Arial"/>
          <w:sz w:val="30"/>
          <w:szCs w:val="30"/>
        </w:rPr>
        <w:t xml:space="preserve"> занимаем принципиальную позицию по</w:t>
      </w:r>
      <w:r w:rsidR="008F5BC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ним</w:t>
      </w:r>
      <w:r w:rsidR="00281D73">
        <w:rPr>
          <w:rFonts w:ascii="Arial" w:hAnsi="Arial" w:cs="Arial"/>
          <w:sz w:val="30"/>
          <w:szCs w:val="30"/>
        </w:rPr>
        <w:t xml:space="preserve">. </w:t>
      </w:r>
      <w:r w:rsidR="008F5BC3">
        <w:rPr>
          <w:rFonts w:ascii="Arial" w:hAnsi="Arial" w:cs="Arial"/>
          <w:sz w:val="30"/>
          <w:szCs w:val="30"/>
        </w:rPr>
        <w:t xml:space="preserve">К примеру, в судах адвокаты могут свободно пользоваться смартфонами и </w:t>
      </w:r>
      <w:r w:rsidR="008F5BC3">
        <w:rPr>
          <w:rFonts w:ascii="Arial" w:hAnsi="Arial" w:cs="Arial"/>
          <w:sz w:val="30"/>
          <w:szCs w:val="30"/>
        </w:rPr>
        <w:lastRenderedPageBreak/>
        <w:t xml:space="preserve">ноутбуками, а в зданиях правоохранительных органов такое право ограничивается ведомственными инструкциями из соображений антитеррористической безопасности. </w:t>
      </w:r>
    </w:p>
    <w:p w14:paraId="37B43E7E" w14:textId="30A0C1B4" w:rsidR="00B85346" w:rsidRPr="008F5BC3" w:rsidRDefault="008F5BC3" w:rsidP="008F5BC3">
      <w:pPr>
        <w:pStyle w:val="a3"/>
        <w:spacing w:line="360" w:lineRule="auto"/>
        <w:ind w:left="0" w:firstLine="851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Также несмотря на то, что порядок </w:t>
      </w:r>
      <w:r w:rsidR="00B85346" w:rsidRPr="00B85346">
        <w:rPr>
          <w:rFonts w:ascii="Arial" w:hAnsi="Arial" w:cs="Arial"/>
          <w:sz w:val="30"/>
          <w:szCs w:val="30"/>
        </w:rPr>
        <w:t>получени</w:t>
      </w:r>
      <w:r>
        <w:rPr>
          <w:rFonts w:ascii="Arial" w:hAnsi="Arial" w:cs="Arial"/>
          <w:sz w:val="30"/>
          <w:szCs w:val="30"/>
        </w:rPr>
        <w:t>я</w:t>
      </w:r>
      <w:r w:rsidR="00B85346" w:rsidRPr="00B85346">
        <w:rPr>
          <w:rFonts w:ascii="Arial" w:hAnsi="Arial" w:cs="Arial"/>
          <w:sz w:val="30"/>
          <w:szCs w:val="30"/>
        </w:rPr>
        <w:t xml:space="preserve"> специального разрешения на допуск адвоката к государственным секретам </w:t>
      </w:r>
      <w:r>
        <w:rPr>
          <w:rFonts w:ascii="Arial" w:hAnsi="Arial" w:cs="Arial"/>
          <w:sz w:val="30"/>
          <w:szCs w:val="30"/>
        </w:rPr>
        <w:t>несколько упрощен</w:t>
      </w:r>
      <w:r w:rsidR="00E17FE4">
        <w:rPr>
          <w:rFonts w:ascii="Arial" w:hAnsi="Arial" w:cs="Arial"/>
          <w:sz w:val="30"/>
          <w:szCs w:val="30"/>
        </w:rPr>
        <w:t xml:space="preserve"> в этом году</w:t>
      </w:r>
      <w:r>
        <w:rPr>
          <w:rFonts w:ascii="Arial" w:hAnsi="Arial" w:cs="Arial"/>
          <w:sz w:val="30"/>
          <w:szCs w:val="30"/>
        </w:rPr>
        <w:t xml:space="preserve">, </w:t>
      </w:r>
      <w:r w:rsidR="00D52751">
        <w:rPr>
          <w:rFonts w:ascii="Arial" w:hAnsi="Arial" w:cs="Arial"/>
          <w:sz w:val="30"/>
          <w:szCs w:val="30"/>
        </w:rPr>
        <w:t xml:space="preserve">мы </w:t>
      </w:r>
      <w:r w:rsidR="00E17FE4">
        <w:rPr>
          <w:rFonts w:ascii="Arial" w:hAnsi="Arial" w:cs="Arial"/>
          <w:sz w:val="30"/>
          <w:szCs w:val="30"/>
        </w:rPr>
        <w:t>работаем над тем</w:t>
      </w:r>
      <w:r w:rsidR="00D52751">
        <w:rPr>
          <w:rFonts w:ascii="Arial" w:hAnsi="Arial" w:cs="Arial"/>
          <w:sz w:val="30"/>
          <w:szCs w:val="30"/>
        </w:rPr>
        <w:t>, что</w:t>
      </w:r>
      <w:r w:rsidR="00E17FE4">
        <w:rPr>
          <w:rFonts w:ascii="Arial" w:hAnsi="Arial" w:cs="Arial"/>
          <w:sz w:val="30"/>
          <w:szCs w:val="30"/>
        </w:rPr>
        <w:t>бы разрешение было</w:t>
      </w:r>
      <w:r w:rsidR="00D52751">
        <w:rPr>
          <w:rFonts w:ascii="Arial" w:hAnsi="Arial" w:cs="Arial"/>
          <w:sz w:val="30"/>
          <w:szCs w:val="30"/>
        </w:rPr>
        <w:t xml:space="preserve"> заменено на</w:t>
      </w:r>
      <w:r>
        <w:rPr>
          <w:rFonts w:ascii="Arial" w:hAnsi="Arial" w:cs="Arial"/>
          <w:sz w:val="30"/>
          <w:szCs w:val="30"/>
        </w:rPr>
        <w:t xml:space="preserve"> </w:t>
      </w:r>
      <w:r w:rsidR="00B85346" w:rsidRPr="00B85346">
        <w:rPr>
          <w:rFonts w:ascii="Arial" w:hAnsi="Arial" w:cs="Arial"/>
          <w:sz w:val="30"/>
          <w:szCs w:val="30"/>
        </w:rPr>
        <w:t>подписк</w:t>
      </w:r>
      <w:r w:rsidR="00D52751">
        <w:rPr>
          <w:rFonts w:ascii="Arial" w:hAnsi="Arial" w:cs="Arial"/>
          <w:sz w:val="30"/>
          <w:szCs w:val="30"/>
        </w:rPr>
        <w:t>у</w:t>
      </w:r>
      <w:r w:rsidR="00B85346" w:rsidRPr="00B85346">
        <w:rPr>
          <w:rFonts w:ascii="Arial" w:hAnsi="Arial" w:cs="Arial"/>
          <w:sz w:val="30"/>
          <w:szCs w:val="30"/>
        </w:rPr>
        <w:t xml:space="preserve"> о неразглашении</w:t>
      </w:r>
      <w:r>
        <w:rPr>
          <w:rFonts w:ascii="Arial" w:hAnsi="Arial" w:cs="Arial"/>
          <w:sz w:val="30"/>
          <w:szCs w:val="30"/>
        </w:rPr>
        <w:t xml:space="preserve">, как это </w:t>
      </w:r>
      <w:r w:rsidR="00D52751">
        <w:rPr>
          <w:rFonts w:ascii="Arial" w:hAnsi="Arial" w:cs="Arial"/>
          <w:sz w:val="30"/>
          <w:szCs w:val="30"/>
        </w:rPr>
        <w:t>было решено Конституционным судом Российской Федерации</w:t>
      </w:r>
      <w:r w:rsidR="00A22AE9" w:rsidRPr="00A22AE9">
        <w:rPr>
          <w:rFonts w:ascii="Arial" w:hAnsi="Arial" w:cs="Arial"/>
          <w:i/>
          <w:iCs/>
          <w:sz w:val="30"/>
          <w:szCs w:val="30"/>
        </w:rPr>
        <w:t>.</w:t>
      </w:r>
    </w:p>
    <w:p w14:paraId="331DA476" w14:textId="3BDF488A" w:rsidR="001E163A" w:rsidRDefault="008F5BC3" w:rsidP="001E163A">
      <w:pPr>
        <w:spacing w:line="360" w:lineRule="auto"/>
        <w:ind w:firstLine="851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В Концепции мы также обозначили необходимость </w:t>
      </w:r>
      <w:r w:rsidRPr="00B85346">
        <w:rPr>
          <w:rFonts w:ascii="Arial" w:hAnsi="Arial" w:cs="Arial"/>
          <w:sz w:val="30"/>
          <w:szCs w:val="30"/>
        </w:rPr>
        <w:t>устан</w:t>
      </w:r>
      <w:r>
        <w:rPr>
          <w:rFonts w:ascii="Arial" w:hAnsi="Arial" w:cs="Arial"/>
          <w:sz w:val="30"/>
          <w:szCs w:val="30"/>
        </w:rPr>
        <w:t xml:space="preserve">овления </w:t>
      </w:r>
      <w:r w:rsidRPr="00B85346">
        <w:rPr>
          <w:rFonts w:ascii="Arial" w:hAnsi="Arial" w:cs="Arial"/>
          <w:sz w:val="30"/>
          <w:szCs w:val="30"/>
        </w:rPr>
        <w:t>особого</w:t>
      </w:r>
      <w:r w:rsidR="00B85346" w:rsidRPr="00B85346">
        <w:rPr>
          <w:rFonts w:ascii="Arial" w:hAnsi="Arial" w:cs="Arial"/>
          <w:sz w:val="30"/>
          <w:szCs w:val="30"/>
        </w:rPr>
        <w:t xml:space="preserve"> поряд</w:t>
      </w:r>
      <w:r w:rsidR="00A22AE9">
        <w:rPr>
          <w:rFonts w:ascii="Arial" w:hAnsi="Arial" w:cs="Arial"/>
          <w:sz w:val="30"/>
          <w:szCs w:val="30"/>
        </w:rPr>
        <w:t>к</w:t>
      </w:r>
      <w:r>
        <w:rPr>
          <w:rFonts w:ascii="Arial" w:hAnsi="Arial" w:cs="Arial"/>
          <w:sz w:val="30"/>
          <w:szCs w:val="30"/>
        </w:rPr>
        <w:t>а</w:t>
      </w:r>
      <w:r w:rsidR="00B85346" w:rsidRPr="00B85346">
        <w:rPr>
          <w:rFonts w:ascii="Arial" w:hAnsi="Arial" w:cs="Arial"/>
          <w:sz w:val="30"/>
          <w:szCs w:val="30"/>
        </w:rPr>
        <w:t xml:space="preserve"> начала досудебного производства в отношении адвокатов</w:t>
      </w:r>
      <w:r>
        <w:rPr>
          <w:rFonts w:ascii="Arial" w:hAnsi="Arial" w:cs="Arial"/>
          <w:sz w:val="30"/>
          <w:szCs w:val="30"/>
        </w:rPr>
        <w:t>. И</w:t>
      </w:r>
      <w:r w:rsidR="00A22AE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о</w:t>
      </w:r>
      <w:r w:rsidR="00A22AE9" w:rsidRPr="00A22AE9">
        <w:rPr>
          <w:rFonts w:ascii="Arial" w:hAnsi="Arial" w:cs="Arial"/>
          <w:i/>
          <w:iCs/>
          <w:sz w:val="30"/>
          <w:szCs w:val="30"/>
        </w:rPr>
        <w:t>пыт Узбекистана</w:t>
      </w:r>
      <w:r>
        <w:rPr>
          <w:rFonts w:ascii="Arial" w:hAnsi="Arial" w:cs="Arial"/>
          <w:i/>
          <w:iCs/>
          <w:sz w:val="30"/>
          <w:szCs w:val="30"/>
        </w:rPr>
        <w:t xml:space="preserve">, когда уголовное дело в отношении адвоката может быть возбуждено </w:t>
      </w:r>
      <w:r w:rsidR="001E163A">
        <w:rPr>
          <w:rFonts w:ascii="Arial" w:hAnsi="Arial" w:cs="Arial"/>
          <w:i/>
          <w:iCs/>
          <w:sz w:val="30"/>
          <w:szCs w:val="30"/>
        </w:rPr>
        <w:t xml:space="preserve">Генеральным прокурором Узбекистана, прокурором Каракалпакстана, прокурорами областей </w:t>
      </w:r>
      <w:r w:rsidR="001E163A" w:rsidRPr="00A22AE9">
        <w:rPr>
          <w:rFonts w:ascii="Arial" w:hAnsi="Arial" w:cs="Arial"/>
          <w:i/>
          <w:iCs/>
          <w:sz w:val="30"/>
          <w:szCs w:val="30"/>
        </w:rPr>
        <w:t>в</w:t>
      </w:r>
      <w:r w:rsidR="00A22AE9" w:rsidRPr="00A22AE9">
        <w:rPr>
          <w:rFonts w:ascii="Arial" w:hAnsi="Arial" w:cs="Arial"/>
          <w:i/>
          <w:iCs/>
          <w:sz w:val="30"/>
          <w:szCs w:val="30"/>
        </w:rPr>
        <w:t xml:space="preserve"> этом вопросе весьма показателен. </w:t>
      </w:r>
    </w:p>
    <w:p w14:paraId="57C05A18" w14:textId="109ECB21" w:rsidR="00281D73" w:rsidRPr="00D52751" w:rsidRDefault="00281D73" w:rsidP="00281D73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0"/>
          <w:szCs w:val="30"/>
        </w:rPr>
        <w:t>Мы о</w:t>
      </w:r>
      <w:r>
        <w:rPr>
          <w:rFonts w:ascii="Arial" w:hAnsi="Arial" w:cs="Arial"/>
          <w:sz w:val="30"/>
          <w:szCs w:val="30"/>
        </w:rPr>
        <w:t>чень надеемся на то, что перемены, которые происходят в нашей стране, благоприятно скажутся на адвокатуре. У нас воссоздается со следующего года конституционный суд, который также может помочь нам решить ряд вопросов.</w:t>
      </w:r>
    </w:p>
    <w:p w14:paraId="24674568" w14:textId="174D900A" w:rsidR="000767FD" w:rsidRPr="000767FD" w:rsidRDefault="00E17FE4" w:rsidP="000767FD">
      <w:pPr>
        <w:spacing w:line="360" w:lineRule="auto"/>
        <w:ind w:firstLine="851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Для решения проблем мы считаем, что </w:t>
      </w:r>
      <w:r w:rsidR="00281D73">
        <w:rPr>
          <w:rFonts w:ascii="Arial" w:hAnsi="Arial" w:cs="Arial"/>
          <w:sz w:val="30"/>
          <w:szCs w:val="30"/>
        </w:rPr>
        <w:t xml:space="preserve">главным образом </w:t>
      </w:r>
      <w:r>
        <w:rPr>
          <w:rFonts w:ascii="Arial" w:hAnsi="Arial" w:cs="Arial"/>
          <w:sz w:val="30"/>
          <w:szCs w:val="30"/>
        </w:rPr>
        <w:t xml:space="preserve">необходимо </w:t>
      </w:r>
      <w:proofErr w:type="spellStart"/>
      <w:r>
        <w:rPr>
          <w:rFonts w:ascii="Arial" w:hAnsi="Arial" w:cs="Arial"/>
          <w:sz w:val="30"/>
          <w:szCs w:val="30"/>
        </w:rPr>
        <w:t>проактивная</w:t>
      </w:r>
      <w:proofErr w:type="spellEnd"/>
      <w:r>
        <w:rPr>
          <w:rFonts w:ascii="Arial" w:hAnsi="Arial" w:cs="Arial"/>
          <w:sz w:val="30"/>
          <w:szCs w:val="30"/>
        </w:rPr>
        <w:t xml:space="preserve"> позиция </w:t>
      </w:r>
      <w:r w:rsidR="00281D73">
        <w:rPr>
          <w:rFonts w:ascii="Arial" w:hAnsi="Arial" w:cs="Arial"/>
          <w:sz w:val="30"/>
          <w:szCs w:val="30"/>
        </w:rPr>
        <w:t xml:space="preserve">самой </w:t>
      </w:r>
      <w:r>
        <w:rPr>
          <w:rFonts w:ascii="Arial" w:hAnsi="Arial" w:cs="Arial"/>
          <w:sz w:val="30"/>
          <w:szCs w:val="30"/>
        </w:rPr>
        <w:t>коллегии адвокатов, цели, которые мы должны достичь, команда с должной мотивацией. П</w:t>
      </w:r>
      <w:r w:rsidRPr="003E6743">
        <w:rPr>
          <w:rFonts w:ascii="Arial" w:hAnsi="Arial" w:cs="Arial"/>
          <w:sz w:val="30"/>
          <w:szCs w:val="30"/>
        </w:rPr>
        <w:t>редставител</w:t>
      </w:r>
      <w:r>
        <w:rPr>
          <w:rFonts w:ascii="Arial" w:hAnsi="Arial" w:cs="Arial"/>
          <w:sz w:val="30"/>
          <w:szCs w:val="30"/>
        </w:rPr>
        <w:t>ьный орган адвокатуры</w:t>
      </w:r>
      <w:r>
        <w:rPr>
          <w:rFonts w:ascii="Arial" w:hAnsi="Arial" w:cs="Arial"/>
          <w:sz w:val="30"/>
          <w:szCs w:val="30"/>
        </w:rPr>
        <w:t xml:space="preserve"> должен быть</w:t>
      </w:r>
      <w:r>
        <w:rPr>
          <w:rFonts w:ascii="Arial" w:hAnsi="Arial" w:cs="Arial"/>
          <w:sz w:val="30"/>
          <w:szCs w:val="30"/>
        </w:rPr>
        <w:t xml:space="preserve"> влиятельным</w:t>
      </w:r>
      <w:r>
        <w:rPr>
          <w:rFonts w:ascii="Arial" w:hAnsi="Arial" w:cs="Arial"/>
          <w:sz w:val="30"/>
          <w:szCs w:val="30"/>
        </w:rPr>
        <w:t xml:space="preserve"> в стране</w:t>
      </w:r>
      <w:r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t xml:space="preserve"> Для этого м</w:t>
      </w:r>
      <w:r>
        <w:rPr>
          <w:rFonts w:ascii="Arial" w:hAnsi="Arial" w:cs="Arial"/>
          <w:sz w:val="30"/>
          <w:szCs w:val="30"/>
        </w:rPr>
        <w:t xml:space="preserve">ы </w:t>
      </w:r>
      <w:r>
        <w:rPr>
          <w:rFonts w:ascii="Arial" w:hAnsi="Arial" w:cs="Arial"/>
          <w:sz w:val="30"/>
          <w:szCs w:val="30"/>
        </w:rPr>
        <w:t>стараемся включать во всевозможные госкомиссии представителей адвокатуры, в том числе в общественные</w:t>
      </w:r>
      <w:r>
        <w:rPr>
          <w:rFonts w:ascii="Arial" w:hAnsi="Arial" w:cs="Arial"/>
          <w:sz w:val="30"/>
          <w:szCs w:val="30"/>
        </w:rPr>
        <w:t xml:space="preserve"> совет</w:t>
      </w:r>
      <w:r>
        <w:rPr>
          <w:rFonts w:ascii="Arial" w:hAnsi="Arial" w:cs="Arial"/>
          <w:sz w:val="30"/>
          <w:szCs w:val="30"/>
        </w:rPr>
        <w:t>ы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ключевых</w:t>
      </w:r>
      <w:r>
        <w:rPr>
          <w:rFonts w:ascii="Arial" w:hAnsi="Arial" w:cs="Arial"/>
          <w:sz w:val="30"/>
          <w:szCs w:val="30"/>
        </w:rPr>
        <w:t xml:space="preserve"> министерств</w:t>
      </w:r>
      <w:r>
        <w:rPr>
          <w:rFonts w:ascii="Arial" w:hAnsi="Arial" w:cs="Arial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sz w:val="30"/>
          <w:szCs w:val="30"/>
        </w:rPr>
        <w:t>госагентств</w:t>
      </w:r>
      <w:proofErr w:type="spellEnd"/>
      <w:r>
        <w:rPr>
          <w:rFonts w:ascii="Arial" w:hAnsi="Arial" w:cs="Arial"/>
          <w:sz w:val="30"/>
          <w:szCs w:val="30"/>
        </w:rPr>
        <w:t>, общественные комиссии</w:t>
      </w:r>
      <w:r w:rsidR="00281D73">
        <w:rPr>
          <w:rFonts w:ascii="Arial" w:hAnsi="Arial" w:cs="Arial"/>
          <w:sz w:val="30"/>
          <w:szCs w:val="30"/>
        </w:rPr>
        <w:t xml:space="preserve">, рабочие группы и иные </w:t>
      </w:r>
      <w:r w:rsidR="00281D73">
        <w:rPr>
          <w:rFonts w:ascii="Arial" w:hAnsi="Arial" w:cs="Arial"/>
          <w:sz w:val="30"/>
          <w:szCs w:val="30"/>
        </w:rPr>
        <w:lastRenderedPageBreak/>
        <w:t>подобные важные структуры в</w:t>
      </w:r>
      <w:r>
        <w:rPr>
          <w:rFonts w:ascii="Arial" w:hAnsi="Arial" w:cs="Arial"/>
          <w:sz w:val="30"/>
          <w:szCs w:val="30"/>
        </w:rPr>
        <w:t xml:space="preserve"> </w:t>
      </w:r>
      <w:r w:rsidR="00281D73">
        <w:rPr>
          <w:rFonts w:ascii="Arial" w:hAnsi="Arial" w:cs="Arial"/>
          <w:sz w:val="30"/>
          <w:szCs w:val="30"/>
        </w:rPr>
        <w:t>судебной системе, Мажилисе и Сенате</w:t>
      </w:r>
      <w:r>
        <w:rPr>
          <w:rFonts w:ascii="Arial" w:hAnsi="Arial" w:cs="Arial"/>
          <w:sz w:val="30"/>
          <w:szCs w:val="30"/>
        </w:rPr>
        <w:t xml:space="preserve"> Парламента, администрации Президента РК</w:t>
      </w:r>
      <w:r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 w:cs="Arial"/>
          <w:sz w:val="30"/>
          <w:szCs w:val="30"/>
        </w:rPr>
        <w:t>Мы п</w:t>
      </w:r>
      <w:r>
        <w:rPr>
          <w:rFonts w:ascii="Arial" w:hAnsi="Arial" w:cs="Arial"/>
          <w:sz w:val="30"/>
          <w:szCs w:val="30"/>
        </w:rPr>
        <w:t xml:space="preserve">остепенно увеличиваем </w:t>
      </w:r>
      <w:r>
        <w:rPr>
          <w:rFonts w:ascii="Arial" w:hAnsi="Arial" w:cs="Arial"/>
          <w:sz w:val="30"/>
          <w:szCs w:val="30"/>
        </w:rPr>
        <w:t>число таких представителей</w:t>
      </w:r>
      <w:r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 w:cs="Arial"/>
          <w:sz w:val="30"/>
          <w:szCs w:val="30"/>
        </w:rPr>
        <w:t xml:space="preserve">Все это в итоге должно поднять авторитет адвокатуры до уровня развитых стран мира.  </w:t>
      </w:r>
    </w:p>
    <w:p w14:paraId="29C7273A" w14:textId="5A8E14E5" w:rsidR="004B3220" w:rsidRPr="004B3220" w:rsidRDefault="00E17FE4" w:rsidP="00281D73">
      <w:pPr>
        <w:spacing w:line="360" w:lineRule="auto"/>
        <w:ind w:firstLine="851"/>
        <w:jc w:val="both"/>
        <w:rPr>
          <w:rFonts w:ascii="Arial" w:hAnsi="Arial" w:cs="Arial"/>
          <w:sz w:val="30"/>
          <w:szCs w:val="30"/>
        </w:rPr>
      </w:pPr>
      <w:r w:rsidRPr="000767FD">
        <w:rPr>
          <w:rFonts w:ascii="Arial" w:hAnsi="Arial" w:cs="Arial"/>
          <w:sz w:val="30"/>
          <w:szCs w:val="30"/>
        </w:rPr>
        <w:t>Уважаемые коллеги,</w:t>
      </w:r>
      <w:r w:rsidR="004B3220" w:rsidRPr="004B3220">
        <w:rPr>
          <w:rFonts w:ascii="Arial" w:hAnsi="Arial" w:cs="Arial"/>
          <w:sz w:val="30"/>
          <w:szCs w:val="30"/>
        </w:rPr>
        <w:t xml:space="preserve"> желаю всем участникам</w:t>
      </w:r>
      <w:r>
        <w:rPr>
          <w:rFonts w:ascii="Arial" w:hAnsi="Arial" w:cs="Arial"/>
          <w:sz w:val="30"/>
          <w:szCs w:val="30"/>
        </w:rPr>
        <w:t xml:space="preserve"> конференции</w:t>
      </w:r>
      <w:r w:rsidR="004B3220" w:rsidRPr="004B3220">
        <w:rPr>
          <w:rFonts w:ascii="Arial" w:hAnsi="Arial" w:cs="Arial"/>
          <w:sz w:val="30"/>
          <w:szCs w:val="30"/>
        </w:rPr>
        <w:t xml:space="preserve"> живой ди</w:t>
      </w:r>
      <w:r>
        <w:rPr>
          <w:rFonts w:ascii="Arial" w:hAnsi="Arial" w:cs="Arial"/>
          <w:sz w:val="30"/>
          <w:szCs w:val="30"/>
        </w:rPr>
        <w:t>скуссии и плодотворной работы, результаты</w:t>
      </w:r>
      <w:r w:rsidR="004B3220" w:rsidRPr="004B3220">
        <w:rPr>
          <w:rFonts w:ascii="Arial" w:hAnsi="Arial" w:cs="Arial"/>
          <w:sz w:val="30"/>
          <w:szCs w:val="30"/>
        </w:rPr>
        <w:t xml:space="preserve"> которых</w:t>
      </w:r>
      <w:r>
        <w:rPr>
          <w:rFonts w:ascii="Arial" w:hAnsi="Arial" w:cs="Arial"/>
          <w:sz w:val="30"/>
          <w:szCs w:val="30"/>
        </w:rPr>
        <w:t xml:space="preserve"> повлияют на т</w:t>
      </w:r>
      <w:r w:rsidR="0043779C">
        <w:rPr>
          <w:rFonts w:ascii="Arial" w:hAnsi="Arial" w:cs="Arial"/>
          <w:sz w:val="30"/>
          <w:szCs w:val="30"/>
        </w:rPr>
        <w:t>о, чтобы адвокатуры наших стран по своему авторитету и влиянию соответствовали принятым в мире</w:t>
      </w:r>
      <w:r w:rsidR="004B3220" w:rsidRPr="004B3220">
        <w:rPr>
          <w:rFonts w:ascii="Arial" w:hAnsi="Arial" w:cs="Arial"/>
          <w:sz w:val="30"/>
          <w:szCs w:val="30"/>
        </w:rPr>
        <w:t xml:space="preserve"> стандартам.</w:t>
      </w:r>
      <w:r w:rsidR="001E163A">
        <w:rPr>
          <w:rFonts w:ascii="Arial" w:hAnsi="Arial" w:cs="Arial"/>
          <w:sz w:val="30"/>
          <w:szCs w:val="30"/>
        </w:rPr>
        <w:t xml:space="preserve"> </w:t>
      </w:r>
    </w:p>
    <w:p w14:paraId="6B81B3E2" w14:textId="0F87A910" w:rsidR="00556319" w:rsidRDefault="004B3220" w:rsidP="00F35EE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Спасибо за внимание! </w:t>
      </w:r>
    </w:p>
    <w:p w14:paraId="626D907E" w14:textId="204D2F21" w:rsidR="00437713" w:rsidRDefault="00437713" w:rsidP="00F35EE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68A450" w14:textId="77777777" w:rsidR="00437713" w:rsidRDefault="00437713" w:rsidP="00437713">
      <w:pPr>
        <w:pStyle w:val="21"/>
        <w:tabs>
          <w:tab w:val="clear" w:pos="0"/>
          <w:tab w:val="left" w:pos="900"/>
        </w:tabs>
        <w:spacing w:line="360" w:lineRule="auto"/>
        <w:ind w:firstLine="720"/>
        <w:rPr>
          <w:rFonts w:ascii="Arial" w:hAnsi="Arial" w:cs="Arial"/>
          <w:sz w:val="30"/>
          <w:szCs w:val="30"/>
        </w:rPr>
      </w:pPr>
    </w:p>
    <w:p w14:paraId="4C15DA68" w14:textId="77777777" w:rsidR="00437713" w:rsidRPr="00556319" w:rsidRDefault="00437713" w:rsidP="00F35EEB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37713" w:rsidRPr="0055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F19"/>
    <w:multiLevelType w:val="hybridMultilevel"/>
    <w:tmpl w:val="5B1216BE"/>
    <w:lvl w:ilvl="0" w:tplc="1D3861C0">
      <w:start w:val="2"/>
      <w:numFmt w:val="decimal"/>
      <w:lvlText w:val="%1)"/>
      <w:lvlJc w:val="left"/>
      <w:pPr>
        <w:ind w:left="1211" w:hanging="360"/>
      </w:pPr>
      <w:rPr>
        <w:rFonts w:ascii="Times New Roman" w:eastAsiaTheme="majorEastAsia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1701B16"/>
    <w:multiLevelType w:val="hybridMultilevel"/>
    <w:tmpl w:val="7E4C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D1EE9"/>
    <w:multiLevelType w:val="hybridMultilevel"/>
    <w:tmpl w:val="EA5C6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5B794F"/>
    <w:multiLevelType w:val="hybridMultilevel"/>
    <w:tmpl w:val="32EE2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CD"/>
    <w:rsid w:val="00016E32"/>
    <w:rsid w:val="000767FD"/>
    <w:rsid w:val="00084670"/>
    <w:rsid w:val="000E5032"/>
    <w:rsid w:val="001506CD"/>
    <w:rsid w:val="001E163A"/>
    <w:rsid w:val="00281D73"/>
    <w:rsid w:val="003610CD"/>
    <w:rsid w:val="003E6743"/>
    <w:rsid w:val="00437713"/>
    <w:rsid w:val="0043779C"/>
    <w:rsid w:val="004B3220"/>
    <w:rsid w:val="00556319"/>
    <w:rsid w:val="005E04D0"/>
    <w:rsid w:val="005F1187"/>
    <w:rsid w:val="006947F4"/>
    <w:rsid w:val="006F50D9"/>
    <w:rsid w:val="007E3EE9"/>
    <w:rsid w:val="008C4D95"/>
    <w:rsid w:val="008F5BC3"/>
    <w:rsid w:val="009D500E"/>
    <w:rsid w:val="00A22AE9"/>
    <w:rsid w:val="00A87474"/>
    <w:rsid w:val="00AA122C"/>
    <w:rsid w:val="00B85346"/>
    <w:rsid w:val="00BA586D"/>
    <w:rsid w:val="00BF44D8"/>
    <w:rsid w:val="00C04A66"/>
    <w:rsid w:val="00C25396"/>
    <w:rsid w:val="00D52751"/>
    <w:rsid w:val="00DF2760"/>
    <w:rsid w:val="00DF64F5"/>
    <w:rsid w:val="00E17FE4"/>
    <w:rsid w:val="00E707E8"/>
    <w:rsid w:val="00E7167C"/>
    <w:rsid w:val="00EC46C5"/>
    <w:rsid w:val="00F35EEB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F376"/>
  <w15:chartTrackingRefBased/>
  <w15:docId w15:val="{F21B4E35-EAEE-4528-A403-0D0ADE80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35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5E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Body Text Indent 2"/>
    <w:basedOn w:val="a"/>
    <w:link w:val="22"/>
    <w:semiHidden/>
    <w:rsid w:val="00DF2760"/>
    <w:pPr>
      <w:tabs>
        <w:tab w:val="left" w:pos="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DF27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C4D9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52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2751"/>
    <w:rPr>
      <w:rFonts w:ascii="Courier New" w:eastAsia="Times New Roman" w:hAnsi="Courier New" w:cs="Courier New"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D52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915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1447852815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371006616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39480380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1943300606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1314214740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1767649759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1227111524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1605921358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1805078937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1977643802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1499611253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1866284907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stprofi.com/home/section/20860655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Айнаш Ракымова</dc:creator>
  <cp:keywords/>
  <dc:description/>
  <cp:lastModifiedBy>HP</cp:lastModifiedBy>
  <cp:revision>11</cp:revision>
  <dcterms:created xsi:type="dcterms:W3CDTF">2022-11-01T05:56:00Z</dcterms:created>
  <dcterms:modified xsi:type="dcterms:W3CDTF">2022-11-03T06:35:00Z</dcterms:modified>
</cp:coreProperties>
</file>